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4C4F" w14:textId="3F24117B" w:rsidR="00B36439" w:rsidRDefault="005F351E">
      <w:pPr>
        <w:rPr>
          <w:b/>
        </w:rPr>
      </w:pPr>
      <w:r w:rsidRPr="00302731">
        <w:rPr>
          <w:b/>
        </w:rPr>
        <w:t>STORMONT HOUSE RESOURCES COMMITTEE</w:t>
      </w:r>
    </w:p>
    <w:p w14:paraId="65BF77B2" w14:textId="330D19CF" w:rsidR="008E4CED" w:rsidRDefault="008348E2">
      <w:pPr>
        <w:rPr>
          <w:b/>
        </w:rPr>
      </w:pPr>
      <w:r>
        <w:rPr>
          <w:b/>
        </w:rPr>
        <w:t xml:space="preserve">Minutes </w:t>
      </w:r>
      <w:r w:rsidR="00AE4C65">
        <w:rPr>
          <w:b/>
        </w:rPr>
        <w:t xml:space="preserve">of the meeting held on </w:t>
      </w:r>
      <w:r w:rsidR="00554297">
        <w:rPr>
          <w:b/>
        </w:rPr>
        <w:t>Monday 2</w:t>
      </w:r>
      <w:r w:rsidR="00554297" w:rsidRPr="00554297">
        <w:rPr>
          <w:b/>
          <w:vertAlign w:val="superscript"/>
        </w:rPr>
        <w:t>nd</w:t>
      </w:r>
      <w:r w:rsidR="00554297">
        <w:rPr>
          <w:b/>
        </w:rPr>
        <w:t xml:space="preserve"> July 2018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992"/>
        <w:gridCol w:w="3969"/>
      </w:tblGrid>
      <w:tr w:rsidR="00E308F4" w14:paraId="38DC4C55" w14:textId="77777777" w:rsidTr="00E308F4">
        <w:tc>
          <w:tcPr>
            <w:tcW w:w="675" w:type="dxa"/>
            <w:shd w:val="clear" w:color="auto" w:fill="00B050"/>
          </w:tcPr>
          <w:p w14:paraId="38DC4C51" w14:textId="6FC70DC6" w:rsidR="005F351E" w:rsidRDefault="005F351E">
            <w:r>
              <w:t>ITEM</w:t>
            </w:r>
          </w:p>
        </w:tc>
        <w:tc>
          <w:tcPr>
            <w:tcW w:w="9214" w:type="dxa"/>
            <w:shd w:val="clear" w:color="auto" w:fill="00B050"/>
          </w:tcPr>
          <w:p w14:paraId="38DC4C52" w14:textId="77777777" w:rsidR="005F351E" w:rsidRDefault="005F351E">
            <w:r>
              <w:t>FOCUS/NOTES</w:t>
            </w:r>
          </w:p>
        </w:tc>
        <w:tc>
          <w:tcPr>
            <w:tcW w:w="992" w:type="dxa"/>
            <w:shd w:val="clear" w:color="auto" w:fill="00B050"/>
          </w:tcPr>
          <w:p w14:paraId="38DC4C53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Lead</w:t>
            </w:r>
          </w:p>
        </w:tc>
        <w:tc>
          <w:tcPr>
            <w:tcW w:w="3969" w:type="dxa"/>
            <w:shd w:val="clear" w:color="auto" w:fill="00B050"/>
          </w:tcPr>
          <w:p w14:paraId="38DC4C54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Action</w:t>
            </w:r>
          </w:p>
        </w:tc>
      </w:tr>
      <w:tr w:rsidR="005F351E" w14:paraId="38DC4C5B" w14:textId="77777777" w:rsidTr="00E308F4">
        <w:tc>
          <w:tcPr>
            <w:tcW w:w="675" w:type="dxa"/>
          </w:tcPr>
          <w:p w14:paraId="38DC4C56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1</w:t>
            </w:r>
          </w:p>
        </w:tc>
        <w:tc>
          <w:tcPr>
            <w:tcW w:w="9214" w:type="dxa"/>
          </w:tcPr>
          <w:p w14:paraId="38DC4C57" w14:textId="63406BD5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ATTENDANCE: BH(</w:t>
            </w:r>
            <w:r w:rsidR="00D15713">
              <w:rPr>
                <w:b/>
              </w:rPr>
              <w:t>C</w:t>
            </w:r>
            <w:r w:rsidRPr="00632786">
              <w:rPr>
                <w:b/>
              </w:rPr>
              <w:t>hair)</w:t>
            </w:r>
            <w:r w:rsidR="0092208A">
              <w:rPr>
                <w:b/>
              </w:rPr>
              <w:t>,</w:t>
            </w:r>
            <w:r w:rsidR="00D07F9D">
              <w:rPr>
                <w:b/>
              </w:rPr>
              <w:t xml:space="preserve"> </w:t>
            </w:r>
            <w:r w:rsidRPr="00632786">
              <w:rPr>
                <w:b/>
              </w:rPr>
              <w:t xml:space="preserve">CW </w:t>
            </w:r>
            <w:r w:rsidR="00632786" w:rsidRPr="00632786">
              <w:rPr>
                <w:b/>
              </w:rPr>
              <w:t>(Business Manager),</w:t>
            </w:r>
            <w:r w:rsidRPr="00632786">
              <w:rPr>
                <w:b/>
              </w:rPr>
              <w:t xml:space="preserve"> </w:t>
            </w:r>
            <w:r w:rsidR="00FD2DCA">
              <w:rPr>
                <w:b/>
              </w:rPr>
              <w:t>CN</w:t>
            </w:r>
            <w:r w:rsidR="003D1A0B">
              <w:rPr>
                <w:b/>
              </w:rPr>
              <w:t xml:space="preserve">, </w:t>
            </w:r>
            <w:r w:rsidR="00415140">
              <w:rPr>
                <w:b/>
              </w:rPr>
              <w:t>FJ</w:t>
            </w:r>
          </w:p>
          <w:p w14:paraId="38DC4C58" w14:textId="218950B8" w:rsidR="005F351E" w:rsidRDefault="005F351E" w:rsidP="00C32576">
            <w:r w:rsidRPr="00632786">
              <w:rPr>
                <w:b/>
              </w:rPr>
              <w:t xml:space="preserve">APOLOGIES: </w:t>
            </w:r>
            <w:r w:rsidR="00415140">
              <w:rPr>
                <w:b/>
              </w:rPr>
              <w:t>KM (Head Teacher), AH.</w:t>
            </w:r>
          </w:p>
        </w:tc>
        <w:tc>
          <w:tcPr>
            <w:tcW w:w="992" w:type="dxa"/>
          </w:tcPr>
          <w:p w14:paraId="38DC4C59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5A" w14:textId="77777777" w:rsidR="005F351E" w:rsidRDefault="005F351E"/>
        </w:tc>
      </w:tr>
      <w:tr w:rsidR="005F351E" w14:paraId="38DC4C62" w14:textId="77777777" w:rsidTr="00E308F4">
        <w:tc>
          <w:tcPr>
            <w:tcW w:w="675" w:type="dxa"/>
          </w:tcPr>
          <w:p w14:paraId="38DC4C5C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2</w:t>
            </w:r>
          </w:p>
        </w:tc>
        <w:tc>
          <w:tcPr>
            <w:tcW w:w="9214" w:type="dxa"/>
          </w:tcPr>
          <w:p w14:paraId="1CFB2337" w14:textId="49988B97" w:rsidR="00B478C9" w:rsidRPr="00107E9D" w:rsidRDefault="00B478C9" w:rsidP="00B478C9">
            <w:pPr>
              <w:ind w:left="720" w:hanging="686"/>
              <w:rPr>
                <w:b/>
              </w:rPr>
            </w:pPr>
            <w:r w:rsidRPr="00107E9D">
              <w:rPr>
                <w:b/>
              </w:rPr>
              <w:t xml:space="preserve">Minutes of the meeting held on </w:t>
            </w:r>
            <w:r w:rsidR="00EB5459">
              <w:rPr>
                <w:b/>
              </w:rPr>
              <w:t>24</w:t>
            </w:r>
            <w:r w:rsidR="00EB5459" w:rsidRPr="00EB5459">
              <w:rPr>
                <w:b/>
                <w:vertAlign w:val="superscript"/>
              </w:rPr>
              <w:t>th</w:t>
            </w:r>
            <w:r w:rsidR="00EB5459">
              <w:rPr>
                <w:b/>
              </w:rPr>
              <w:t xml:space="preserve"> April </w:t>
            </w:r>
            <w:r w:rsidR="00DC7CD3">
              <w:rPr>
                <w:b/>
              </w:rPr>
              <w:t>201</w:t>
            </w:r>
            <w:r w:rsidR="00545F70">
              <w:rPr>
                <w:b/>
              </w:rPr>
              <w:t>8</w:t>
            </w:r>
            <w:r>
              <w:rPr>
                <w:b/>
              </w:rPr>
              <w:t>:</w:t>
            </w:r>
          </w:p>
          <w:p w14:paraId="6982AC80" w14:textId="61A5A919" w:rsidR="00B478C9" w:rsidRDefault="00B478C9" w:rsidP="00B478C9">
            <w:pPr>
              <w:ind w:left="360" w:hanging="360"/>
            </w:pPr>
            <w:r>
              <w:t xml:space="preserve">The minutes were approved </w:t>
            </w:r>
            <w:r w:rsidR="004325B9">
              <w:t>as drafted.</w:t>
            </w:r>
          </w:p>
          <w:p w14:paraId="38DC4C5F" w14:textId="6406BF2F" w:rsidR="00B478C9" w:rsidRDefault="00B478C9" w:rsidP="004325B9"/>
        </w:tc>
        <w:tc>
          <w:tcPr>
            <w:tcW w:w="992" w:type="dxa"/>
          </w:tcPr>
          <w:p w14:paraId="38DC4C60" w14:textId="77777777" w:rsidR="005F351E" w:rsidRPr="00632786" w:rsidRDefault="00C32576" w:rsidP="00C32576">
            <w:pPr>
              <w:rPr>
                <w:b/>
              </w:rPr>
            </w:pPr>
            <w:r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61" w14:textId="77777777" w:rsidR="005F351E" w:rsidRDefault="005F351E"/>
        </w:tc>
      </w:tr>
      <w:tr w:rsidR="005F351E" w14:paraId="38DC4C6C" w14:textId="77777777" w:rsidTr="00E308F4">
        <w:tc>
          <w:tcPr>
            <w:tcW w:w="675" w:type="dxa"/>
          </w:tcPr>
          <w:p w14:paraId="38DC4C63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3</w:t>
            </w:r>
          </w:p>
        </w:tc>
        <w:tc>
          <w:tcPr>
            <w:tcW w:w="9214" w:type="dxa"/>
          </w:tcPr>
          <w:p w14:paraId="7DA93FB7" w14:textId="77777777" w:rsidR="00D0305D" w:rsidRPr="004531B8" w:rsidRDefault="006E6F2E" w:rsidP="00107E9D">
            <w:pPr>
              <w:rPr>
                <w:b/>
              </w:rPr>
            </w:pPr>
            <w:r w:rsidRPr="004531B8">
              <w:rPr>
                <w:b/>
              </w:rPr>
              <w:t>Matters arising not on the agenda:</w:t>
            </w:r>
          </w:p>
          <w:p w14:paraId="089AB1BB" w14:textId="77777777" w:rsidR="00F44F42" w:rsidRPr="00665E43" w:rsidRDefault="007D666D" w:rsidP="009F7D68">
            <w:pPr>
              <w:rPr>
                <w:b/>
              </w:rPr>
            </w:pPr>
            <w:r w:rsidRPr="00665E43">
              <w:rPr>
                <w:b/>
              </w:rPr>
              <w:t>Minibus Lease and Running Costs:</w:t>
            </w:r>
          </w:p>
          <w:p w14:paraId="38DC4C67" w14:textId="0F639092" w:rsidR="007D666D" w:rsidRDefault="00170CE7" w:rsidP="009F7D68">
            <w:r>
              <w:t xml:space="preserve">CW </w:t>
            </w:r>
            <w:r w:rsidR="002746BE">
              <w:t xml:space="preserve">had prepared a table </w:t>
            </w:r>
            <w:r w:rsidR="00DA1973">
              <w:t xml:space="preserve">showing the use and cost of </w:t>
            </w:r>
            <w:r w:rsidR="00C00BBC">
              <w:t xml:space="preserve">the </w:t>
            </w:r>
            <w:r w:rsidR="00517D84">
              <w:t>mini-bus for the financial years 2017 and 2018.</w:t>
            </w:r>
            <w:r w:rsidR="00BA30FD">
              <w:t xml:space="preserve"> It clearly showed that with a greater use in 2018 the cost per mile reduced significantly.</w:t>
            </w:r>
            <w:r w:rsidR="00C6229A">
              <w:t xml:space="preserve"> Greater usage will need more </w:t>
            </w:r>
            <w:r w:rsidR="00700879">
              <w:t xml:space="preserve">staff willing to drive the vehicle. As the </w:t>
            </w:r>
            <w:r w:rsidR="003353FC">
              <w:t xml:space="preserve">mini-bus was financed through a </w:t>
            </w:r>
            <w:r w:rsidR="00C00BBC">
              <w:t>5-year</w:t>
            </w:r>
            <w:r w:rsidR="003353FC">
              <w:t xml:space="preserve"> lease plan it was agreed to let the current lease </w:t>
            </w:r>
            <w:r w:rsidR="00F51405">
              <w:t>run to maturity but encourage more use of the vehicle.</w:t>
            </w:r>
          </w:p>
        </w:tc>
        <w:tc>
          <w:tcPr>
            <w:tcW w:w="992" w:type="dxa"/>
          </w:tcPr>
          <w:p w14:paraId="38DC4C68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783C56A0" w14:textId="77777777" w:rsidR="00D0305D" w:rsidRDefault="00D0305D" w:rsidP="00EE40B9">
            <w:pPr>
              <w:rPr>
                <w:b/>
              </w:rPr>
            </w:pPr>
          </w:p>
          <w:p w14:paraId="0DF28956" w14:textId="77777777" w:rsidR="00D17B2A" w:rsidRDefault="00D17B2A" w:rsidP="00EE40B9">
            <w:pPr>
              <w:rPr>
                <w:b/>
              </w:rPr>
            </w:pPr>
          </w:p>
          <w:p w14:paraId="7B9D78BE" w14:textId="77777777" w:rsidR="00D17B2A" w:rsidRDefault="00D17B2A" w:rsidP="00EE40B9">
            <w:pPr>
              <w:rPr>
                <w:b/>
              </w:rPr>
            </w:pPr>
          </w:p>
          <w:p w14:paraId="38DC4C6B" w14:textId="7DF5E5BB" w:rsidR="00637FD3" w:rsidRPr="00616B00" w:rsidRDefault="00637FD3" w:rsidP="00EE40B9">
            <w:pPr>
              <w:rPr>
                <w:b/>
              </w:rPr>
            </w:pPr>
          </w:p>
        </w:tc>
      </w:tr>
      <w:tr w:rsidR="005F351E" w14:paraId="38DC4C7A" w14:textId="77777777" w:rsidTr="00E308F4">
        <w:tc>
          <w:tcPr>
            <w:tcW w:w="675" w:type="dxa"/>
          </w:tcPr>
          <w:p w14:paraId="38DC4C6D" w14:textId="77777777" w:rsidR="000674AC" w:rsidRDefault="000674AC">
            <w:pPr>
              <w:rPr>
                <w:b/>
              </w:rPr>
            </w:pPr>
          </w:p>
          <w:p w14:paraId="38DC4C6E" w14:textId="77777777" w:rsidR="005F351E" w:rsidRDefault="005F351E">
            <w:pPr>
              <w:rPr>
                <w:b/>
              </w:rPr>
            </w:pPr>
            <w:r w:rsidRPr="00632786">
              <w:rPr>
                <w:b/>
              </w:rPr>
              <w:t xml:space="preserve">4 </w:t>
            </w:r>
          </w:p>
          <w:p w14:paraId="38DC4C6F" w14:textId="77777777" w:rsidR="000674AC" w:rsidRDefault="000674AC">
            <w:pPr>
              <w:rPr>
                <w:b/>
              </w:rPr>
            </w:pPr>
          </w:p>
          <w:p w14:paraId="38DC4C70" w14:textId="77777777" w:rsidR="000674AC" w:rsidRPr="00632786" w:rsidRDefault="000674AC">
            <w:pPr>
              <w:rPr>
                <w:b/>
              </w:rPr>
            </w:pPr>
          </w:p>
        </w:tc>
        <w:tc>
          <w:tcPr>
            <w:tcW w:w="9214" w:type="dxa"/>
          </w:tcPr>
          <w:p w14:paraId="38DC4C71" w14:textId="5942D4A4" w:rsidR="000674AC" w:rsidRDefault="00A91254">
            <w:pPr>
              <w:rPr>
                <w:b/>
              </w:rPr>
            </w:pPr>
            <w:r>
              <w:rPr>
                <w:b/>
              </w:rPr>
              <w:t>Finance:</w:t>
            </w:r>
          </w:p>
          <w:p w14:paraId="73E46CFE" w14:textId="2F72AF74" w:rsidR="00A91254" w:rsidRDefault="00DB798A">
            <w:pPr>
              <w:rPr>
                <w:b/>
              </w:rPr>
            </w:pPr>
            <w:r>
              <w:rPr>
                <w:b/>
              </w:rPr>
              <w:t xml:space="preserve">Review Finance Reports </w:t>
            </w:r>
            <w:r w:rsidR="00E43E99">
              <w:rPr>
                <w:b/>
              </w:rPr>
              <w:t xml:space="preserve">for the Year </w:t>
            </w:r>
            <w:r>
              <w:rPr>
                <w:b/>
              </w:rPr>
              <w:t xml:space="preserve">to </w:t>
            </w:r>
            <w:r w:rsidR="00E43E99">
              <w:rPr>
                <w:b/>
              </w:rPr>
              <w:t>31</w:t>
            </w:r>
            <w:r w:rsidR="00E43E99" w:rsidRPr="00E43E99">
              <w:rPr>
                <w:b/>
                <w:vertAlign w:val="superscript"/>
              </w:rPr>
              <w:t>st</w:t>
            </w:r>
            <w:r w:rsidR="00E43E99">
              <w:rPr>
                <w:b/>
              </w:rPr>
              <w:t xml:space="preserve"> Ma</w:t>
            </w:r>
            <w:r w:rsidR="007B38D7">
              <w:rPr>
                <w:b/>
              </w:rPr>
              <w:t>y</w:t>
            </w:r>
            <w:r w:rsidR="00E43E99">
              <w:rPr>
                <w:b/>
              </w:rPr>
              <w:t xml:space="preserve"> </w:t>
            </w:r>
            <w:r>
              <w:rPr>
                <w:b/>
              </w:rPr>
              <w:t>2018:</w:t>
            </w:r>
          </w:p>
          <w:p w14:paraId="733299CD" w14:textId="1CBC27AB" w:rsidR="00C56631" w:rsidRDefault="00C2660E" w:rsidP="00E11C56">
            <w:r>
              <w:t xml:space="preserve">CW </w:t>
            </w:r>
            <w:r w:rsidR="00A60FDA">
              <w:t xml:space="preserve">had circulated </w:t>
            </w:r>
            <w:r w:rsidR="005F1FCC">
              <w:t xml:space="preserve">the reports </w:t>
            </w:r>
            <w:r w:rsidR="000E4E39">
              <w:t xml:space="preserve">and a commentary </w:t>
            </w:r>
            <w:r w:rsidR="005F1FCC">
              <w:t>prior to the meeting</w:t>
            </w:r>
            <w:r w:rsidR="00E902C1">
              <w:t>.</w:t>
            </w:r>
            <w:r w:rsidR="005F1FCC">
              <w:t xml:space="preserve"> </w:t>
            </w:r>
          </w:p>
          <w:p w14:paraId="6A972FD3" w14:textId="388B53E7" w:rsidR="00584CC6" w:rsidRDefault="00584CC6" w:rsidP="00E11C56">
            <w:r>
              <w:t xml:space="preserve">Due to the late </w:t>
            </w:r>
            <w:r w:rsidR="00967DAE">
              <w:t xml:space="preserve">circulation of the reports </w:t>
            </w:r>
            <w:r w:rsidR="00C571B6">
              <w:t xml:space="preserve">no in-depth review was </w:t>
            </w:r>
            <w:r w:rsidR="00ED3E55">
              <w:t>completed.</w:t>
            </w:r>
            <w:r w:rsidR="00632FEE">
              <w:t xml:space="preserve"> </w:t>
            </w:r>
            <w:r w:rsidR="00974975">
              <w:t>As the reports were only for the first 2 months of the new fina</w:t>
            </w:r>
            <w:r w:rsidR="009350F7">
              <w:t xml:space="preserve">ncial year </w:t>
            </w:r>
            <w:r w:rsidR="00632FEE">
              <w:t xml:space="preserve">It was agreed </w:t>
            </w:r>
            <w:r w:rsidR="00BB3B9B">
              <w:t xml:space="preserve">it was </w:t>
            </w:r>
            <w:r w:rsidR="006B7D87">
              <w:t xml:space="preserve">inappropriate to </w:t>
            </w:r>
            <w:r w:rsidR="00B013B4">
              <w:t xml:space="preserve">analyse </w:t>
            </w:r>
            <w:r w:rsidR="00141BBA">
              <w:t xml:space="preserve">significant </w:t>
            </w:r>
            <w:r w:rsidR="00BB3B9B">
              <w:t xml:space="preserve">variances </w:t>
            </w:r>
            <w:r w:rsidR="00C344F4">
              <w:t xml:space="preserve">to budget </w:t>
            </w:r>
            <w:r w:rsidR="00CB3B09">
              <w:t>to deeply</w:t>
            </w:r>
            <w:r w:rsidR="00C344F4">
              <w:t>.</w:t>
            </w:r>
            <w:r w:rsidR="00213C9E">
              <w:t xml:space="preserve"> </w:t>
            </w:r>
          </w:p>
          <w:p w14:paraId="09AE3BAB" w14:textId="77777777" w:rsidR="00426CEC" w:rsidRDefault="00ED3E55">
            <w:r>
              <w:t>The following points were raised:</w:t>
            </w:r>
          </w:p>
          <w:p w14:paraId="5B7028C3" w14:textId="0C7F1AEA" w:rsidR="008D0CCE" w:rsidRDefault="00575C65">
            <w:r>
              <w:t xml:space="preserve">CW stated that </w:t>
            </w:r>
            <w:r w:rsidR="00D9277F">
              <w:t>it was expected that 129 pupils will be on role in September.</w:t>
            </w:r>
          </w:p>
          <w:p w14:paraId="2DD1684E" w14:textId="77777777" w:rsidR="00FA24EB" w:rsidRPr="005B2205" w:rsidRDefault="00FA24EB" w:rsidP="00FA086A">
            <w:pPr>
              <w:rPr>
                <w:b/>
              </w:rPr>
            </w:pPr>
            <w:r w:rsidRPr="005B2205">
              <w:rPr>
                <w:b/>
              </w:rPr>
              <w:t>Teaching Staff -Sickness Cover:</w:t>
            </w:r>
          </w:p>
          <w:p w14:paraId="44BED49B" w14:textId="20AD75BA" w:rsidR="00D87480" w:rsidRDefault="002867DB" w:rsidP="00FA086A">
            <w:r>
              <w:t>C</w:t>
            </w:r>
            <w:r w:rsidR="009E31E8">
              <w:t>W</w:t>
            </w:r>
            <w:r>
              <w:t xml:space="preserve"> reported that </w:t>
            </w:r>
            <w:r w:rsidR="00673DD0">
              <w:t>one member of staff will commence a phased return to work in September</w:t>
            </w:r>
            <w:r w:rsidR="00A93718">
              <w:t xml:space="preserve"> </w:t>
            </w:r>
            <w:r w:rsidR="009E31E8">
              <w:t>the other will work one day a week from October.</w:t>
            </w:r>
            <w:r w:rsidR="00933EE3">
              <w:t xml:space="preserve"> </w:t>
            </w:r>
          </w:p>
          <w:p w14:paraId="398A3038" w14:textId="0568B169" w:rsidR="00B66F5D" w:rsidRDefault="00B66F5D" w:rsidP="00FA086A"/>
          <w:p w14:paraId="1C6AAD30" w14:textId="37D6365E" w:rsidR="00B66F5D" w:rsidRPr="004C6F9D" w:rsidRDefault="00B66F5D" w:rsidP="00FA086A">
            <w:pPr>
              <w:rPr>
                <w:b/>
              </w:rPr>
            </w:pPr>
            <w:r w:rsidRPr="004C6F9D">
              <w:rPr>
                <w:b/>
              </w:rPr>
              <w:t>IT 5 Year Plan:</w:t>
            </w:r>
          </w:p>
          <w:p w14:paraId="2FF0896B" w14:textId="10C34467" w:rsidR="00B66F5D" w:rsidRDefault="00B66F5D" w:rsidP="00FA086A">
            <w:r>
              <w:t xml:space="preserve">The revised </w:t>
            </w:r>
            <w:r w:rsidR="0043362D">
              <w:t>plan had not been circulated and was not available at the meeting.</w:t>
            </w:r>
          </w:p>
          <w:p w14:paraId="2E23CD01" w14:textId="600ADD87" w:rsidR="00D60E16" w:rsidRDefault="0028133D" w:rsidP="00FA086A">
            <w:r>
              <w:t xml:space="preserve">It was agreed that </w:t>
            </w:r>
            <w:r w:rsidR="007F0417">
              <w:t>the IT provision within the school had not moved forward in recent years.</w:t>
            </w:r>
            <w:r w:rsidR="00F91C1B">
              <w:t xml:space="preserve"> FJ stated that the proposed strategy would </w:t>
            </w:r>
            <w:r w:rsidR="00B12514">
              <w:t>improve the current provision sig</w:t>
            </w:r>
            <w:r w:rsidR="00B04B06">
              <w:t>nificantly</w:t>
            </w:r>
            <w:r w:rsidR="002B0490">
              <w:t xml:space="preserve"> </w:t>
            </w:r>
            <w:r w:rsidR="00017BF5">
              <w:t xml:space="preserve">by using </w:t>
            </w:r>
            <w:r w:rsidR="002944C9">
              <w:t xml:space="preserve">both </w:t>
            </w:r>
            <w:r w:rsidR="002944C9">
              <w:lastRenderedPageBreak/>
              <w:t xml:space="preserve">static and </w:t>
            </w:r>
            <w:r w:rsidR="001F5FD8">
              <w:t>Hand-held</w:t>
            </w:r>
            <w:r w:rsidR="002944C9">
              <w:t xml:space="preserve"> </w:t>
            </w:r>
            <w:r w:rsidR="003F2001">
              <w:t>Devices</w:t>
            </w:r>
            <w:r w:rsidR="00350B61">
              <w:t xml:space="preserve">, upgraded operating systems </w:t>
            </w:r>
            <w:r w:rsidR="003F2001">
              <w:t xml:space="preserve">and </w:t>
            </w:r>
            <w:r w:rsidR="00E3053D">
              <w:t>creative educational software</w:t>
            </w:r>
            <w:r w:rsidR="00350B61">
              <w:t>.</w:t>
            </w:r>
          </w:p>
          <w:p w14:paraId="1BE176FC" w14:textId="0B520633" w:rsidR="001F5FD8" w:rsidRDefault="001F5FD8" w:rsidP="00FA086A">
            <w:r>
              <w:t>It was agreed to review and agree the 5</w:t>
            </w:r>
            <w:r w:rsidR="00897844">
              <w:t xml:space="preserve"> Year Plan at the next meeting</w:t>
            </w:r>
          </w:p>
          <w:p w14:paraId="38DC4C74" w14:textId="6D67950F" w:rsidR="00BB077C" w:rsidRDefault="00BB077C" w:rsidP="00F34058"/>
        </w:tc>
        <w:tc>
          <w:tcPr>
            <w:tcW w:w="992" w:type="dxa"/>
          </w:tcPr>
          <w:p w14:paraId="38DC4C75" w14:textId="77777777" w:rsidR="000674AC" w:rsidRDefault="000674AC">
            <w:pPr>
              <w:rPr>
                <w:b/>
              </w:rPr>
            </w:pPr>
          </w:p>
          <w:p w14:paraId="569D61FF" w14:textId="77777777" w:rsidR="008311C5" w:rsidRDefault="00107E9D" w:rsidP="00107E9D">
            <w:pPr>
              <w:rPr>
                <w:b/>
              </w:rPr>
            </w:pPr>
            <w:r>
              <w:rPr>
                <w:b/>
              </w:rPr>
              <w:t>BH</w:t>
            </w:r>
          </w:p>
          <w:p w14:paraId="21963A5E" w14:textId="77777777" w:rsidR="0050747C" w:rsidRDefault="0050747C" w:rsidP="00107E9D">
            <w:pPr>
              <w:rPr>
                <w:b/>
              </w:rPr>
            </w:pPr>
          </w:p>
          <w:p w14:paraId="7C22134B" w14:textId="77777777" w:rsidR="0050747C" w:rsidRDefault="0050747C" w:rsidP="00107E9D">
            <w:pPr>
              <w:rPr>
                <w:b/>
              </w:rPr>
            </w:pPr>
          </w:p>
          <w:p w14:paraId="565DB18F" w14:textId="77777777" w:rsidR="0050747C" w:rsidRDefault="0050747C" w:rsidP="00107E9D">
            <w:pPr>
              <w:rPr>
                <w:b/>
              </w:rPr>
            </w:pPr>
          </w:p>
          <w:p w14:paraId="1A375A99" w14:textId="77777777" w:rsidR="0050747C" w:rsidRDefault="0050747C" w:rsidP="00107E9D">
            <w:pPr>
              <w:rPr>
                <w:b/>
              </w:rPr>
            </w:pPr>
          </w:p>
          <w:p w14:paraId="59F39670" w14:textId="77777777" w:rsidR="0050747C" w:rsidRDefault="0050747C" w:rsidP="00107E9D">
            <w:pPr>
              <w:rPr>
                <w:b/>
              </w:rPr>
            </w:pPr>
          </w:p>
          <w:p w14:paraId="3E56A588" w14:textId="77777777" w:rsidR="0050747C" w:rsidRDefault="0050747C" w:rsidP="00107E9D">
            <w:pPr>
              <w:rPr>
                <w:b/>
              </w:rPr>
            </w:pPr>
          </w:p>
          <w:p w14:paraId="668D238B" w14:textId="77777777" w:rsidR="0050747C" w:rsidRDefault="0050747C" w:rsidP="00107E9D">
            <w:pPr>
              <w:rPr>
                <w:b/>
              </w:rPr>
            </w:pPr>
          </w:p>
          <w:p w14:paraId="4EE7B6D7" w14:textId="77777777" w:rsidR="0050747C" w:rsidRDefault="0050747C" w:rsidP="00107E9D">
            <w:pPr>
              <w:rPr>
                <w:b/>
              </w:rPr>
            </w:pPr>
          </w:p>
          <w:p w14:paraId="79BB7015" w14:textId="77777777" w:rsidR="0050747C" w:rsidRDefault="0050747C" w:rsidP="00107E9D">
            <w:pPr>
              <w:rPr>
                <w:b/>
              </w:rPr>
            </w:pPr>
          </w:p>
          <w:p w14:paraId="5CA50FA4" w14:textId="77777777" w:rsidR="0050747C" w:rsidRDefault="0050747C" w:rsidP="00107E9D">
            <w:pPr>
              <w:rPr>
                <w:b/>
              </w:rPr>
            </w:pPr>
          </w:p>
          <w:p w14:paraId="515B515C" w14:textId="77777777" w:rsidR="0050747C" w:rsidRDefault="0050747C" w:rsidP="00107E9D">
            <w:pPr>
              <w:rPr>
                <w:b/>
              </w:rPr>
            </w:pPr>
          </w:p>
          <w:p w14:paraId="24897417" w14:textId="77777777" w:rsidR="0050747C" w:rsidRDefault="0050747C" w:rsidP="00107E9D">
            <w:pPr>
              <w:rPr>
                <w:b/>
              </w:rPr>
            </w:pPr>
          </w:p>
          <w:p w14:paraId="0CC1DA6D" w14:textId="77777777" w:rsidR="0050747C" w:rsidRDefault="0050747C" w:rsidP="00107E9D">
            <w:pPr>
              <w:rPr>
                <w:b/>
              </w:rPr>
            </w:pPr>
          </w:p>
          <w:p w14:paraId="0A1590BA" w14:textId="77777777" w:rsidR="0050747C" w:rsidRDefault="0050747C" w:rsidP="00107E9D">
            <w:pPr>
              <w:rPr>
                <w:b/>
              </w:rPr>
            </w:pPr>
          </w:p>
          <w:p w14:paraId="461B26AD" w14:textId="77777777" w:rsidR="0050747C" w:rsidRDefault="0050747C" w:rsidP="00107E9D">
            <w:pPr>
              <w:rPr>
                <w:b/>
              </w:rPr>
            </w:pPr>
          </w:p>
          <w:p w14:paraId="38DC4C76" w14:textId="02507A2E" w:rsidR="0050747C" w:rsidRPr="00632786" w:rsidRDefault="0050747C" w:rsidP="00107E9D">
            <w:pPr>
              <w:rPr>
                <w:b/>
              </w:rPr>
            </w:pPr>
          </w:p>
        </w:tc>
        <w:tc>
          <w:tcPr>
            <w:tcW w:w="3969" w:type="dxa"/>
          </w:tcPr>
          <w:p w14:paraId="38DC4C77" w14:textId="77777777" w:rsidR="00F34B0A" w:rsidRDefault="00F34B0A">
            <w:pPr>
              <w:rPr>
                <w:b/>
              </w:rPr>
            </w:pPr>
          </w:p>
          <w:p w14:paraId="38DC4C78" w14:textId="77777777" w:rsidR="00F34B0A" w:rsidRDefault="00F34B0A">
            <w:pPr>
              <w:rPr>
                <w:b/>
              </w:rPr>
            </w:pPr>
          </w:p>
          <w:p w14:paraId="56596ABA" w14:textId="77777777" w:rsidR="00883C72" w:rsidRDefault="00883C72" w:rsidP="00224F31">
            <w:pPr>
              <w:rPr>
                <w:b/>
              </w:rPr>
            </w:pPr>
          </w:p>
          <w:p w14:paraId="6A9A53E4" w14:textId="77777777" w:rsidR="00883C72" w:rsidRDefault="00883C72" w:rsidP="00224F31">
            <w:pPr>
              <w:rPr>
                <w:b/>
              </w:rPr>
            </w:pPr>
          </w:p>
          <w:p w14:paraId="08950AA5" w14:textId="77777777" w:rsidR="00883C72" w:rsidRDefault="00883C72" w:rsidP="00224F31">
            <w:pPr>
              <w:rPr>
                <w:b/>
              </w:rPr>
            </w:pPr>
          </w:p>
          <w:p w14:paraId="430219C2" w14:textId="77777777" w:rsidR="00883C72" w:rsidRDefault="00883C72" w:rsidP="00224F31">
            <w:pPr>
              <w:rPr>
                <w:b/>
              </w:rPr>
            </w:pPr>
          </w:p>
          <w:p w14:paraId="7FE40FB6" w14:textId="77777777" w:rsidR="00883C72" w:rsidRDefault="00883C72" w:rsidP="00224F31">
            <w:pPr>
              <w:rPr>
                <w:b/>
              </w:rPr>
            </w:pPr>
          </w:p>
          <w:p w14:paraId="6AE2CBBF" w14:textId="77777777" w:rsidR="00883C72" w:rsidRDefault="00883C72" w:rsidP="00224F31">
            <w:pPr>
              <w:rPr>
                <w:b/>
              </w:rPr>
            </w:pPr>
          </w:p>
          <w:p w14:paraId="75D2AF5C" w14:textId="77777777" w:rsidR="00883C72" w:rsidRDefault="00883C72" w:rsidP="00224F31">
            <w:pPr>
              <w:rPr>
                <w:b/>
              </w:rPr>
            </w:pPr>
          </w:p>
          <w:p w14:paraId="0CC452E8" w14:textId="77777777" w:rsidR="00883C72" w:rsidRDefault="00883C72" w:rsidP="00224F31">
            <w:pPr>
              <w:rPr>
                <w:b/>
              </w:rPr>
            </w:pPr>
          </w:p>
          <w:p w14:paraId="2CAF166A" w14:textId="77777777" w:rsidR="00883C72" w:rsidRDefault="00883C72" w:rsidP="00224F31">
            <w:pPr>
              <w:rPr>
                <w:b/>
              </w:rPr>
            </w:pPr>
          </w:p>
          <w:p w14:paraId="610FFEFD" w14:textId="77777777" w:rsidR="00883C72" w:rsidRDefault="00883C72" w:rsidP="00224F31">
            <w:pPr>
              <w:rPr>
                <w:b/>
              </w:rPr>
            </w:pPr>
          </w:p>
          <w:p w14:paraId="0F1354B9" w14:textId="77777777" w:rsidR="00883C72" w:rsidRDefault="00883C72" w:rsidP="00224F31">
            <w:pPr>
              <w:rPr>
                <w:b/>
              </w:rPr>
            </w:pPr>
          </w:p>
          <w:p w14:paraId="5C512FA4" w14:textId="7D7BC862" w:rsidR="00367078" w:rsidRDefault="00D60E16" w:rsidP="00224F31">
            <w:pPr>
              <w:rPr>
                <w:b/>
              </w:rPr>
            </w:pPr>
            <w:r>
              <w:rPr>
                <w:b/>
              </w:rPr>
              <w:t>FJ to circulate the IT 5 Year Plan</w:t>
            </w:r>
          </w:p>
          <w:p w14:paraId="0653AC82" w14:textId="77777777" w:rsidR="00367078" w:rsidRDefault="00367078" w:rsidP="00224F31">
            <w:pPr>
              <w:rPr>
                <w:b/>
              </w:rPr>
            </w:pPr>
          </w:p>
          <w:p w14:paraId="20F63219" w14:textId="1FECBE21" w:rsidR="009A56B6" w:rsidRDefault="009A56B6" w:rsidP="00224F31">
            <w:pPr>
              <w:rPr>
                <w:b/>
              </w:rPr>
            </w:pPr>
          </w:p>
          <w:p w14:paraId="38DC4C79" w14:textId="13BB31EA" w:rsidR="002D7974" w:rsidRPr="00B76BC3" w:rsidRDefault="00897844" w:rsidP="00224F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BH </w:t>
            </w:r>
            <w:r w:rsidR="00FF6242">
              <w:rPr>
                <w:b/>
              </w:rPr>
              <w:t xml:space="preserve">to </w:t>
            </w:r>
            <w:r w:rsidR="00FD23BC">
              <w:rPr>
                <w:b/>
              </w:rPr>
              <w:t>put the IT 5Year Plan on the agenda for the next meeting.</w:t>
            </w:r>
          </w:p>
        </w:tc>
      </w:tr>
      <w:tr w:rsidR="005F351E" w14:paraId="38DC4C94" w14:textId="77777777" w:rsidTr="00E308F4">
        <w:tc>
          <w:tcPr>
            <w:tcW w:w="675" w:type="dxa"/>
          </w:tcPr>
          <w:p w14:paraId="38DC4C7B" w14:textId="77777777" w:rsidR="005F351E" w:rsidRPr="00632786" w:rsidRDefault="00C26AE2">
            <w:pPr>
              <w:rPr>
                <w:b/>
              </w:rPr>
            </w:pPr>
            <w:r w:rsidRPr="00632786">
              <w:rPr>
                <w:b/>
              </w:rPr>
              <w:lastRenderedPageBreak/>
              <w:t>5</w:t>
            </w:r>
          </w:p>
        </w:tc>
        <w:tc>
          <w:tcPr>
            <w:tcW w:w="9214" w:type="dxa"/>
          </w:tcPr>
          <w:p w14:paraId="53849CE9" w14:textId="752EB08A" w:rsidR="00622B51" w:rsidRDefault="00973400" w:rsidP="00A91254">
            <w:pPr>
              <w:ind w:left="360" w:hanging="326"/>
              <w:rPr>
                <w:b/>
              </w:rPr>
            </w:pPr>
            <w:r w:rsidRPr="003B0435">
              <w:rPr>
                <w:b/>
              </w:rPr>
              <w:t>Human Resources:</w:t>
            </w:r>
          </w:p>
          <w:p w14:paraId="1B378C21" w14:textId="6C2AD180" w:rsidR="003E1857" w:rsidRDefault="003E1857" w:rsidP="00A91254">
            <w:pPr>
              <w:ind w:left="360" w:hanging="326"/>
            </w:pPr>
            <w:r w:rsidRPr="00AA7666">
              <w:t xml:space="preserve">The revised </w:t>
            </w:r>
            <w:r w:rsidR="00AA7666">
              <w:t>Staff R</w:t>
            </w:r>
            <w:r w:rsidRPr="00AA7666">
              <w:t>eport</w:t>
            </w:r>
            <w:r w:rsidR="00AA7666" w:rsidRPr="00AA7666">
              <w:t>ing</w:t>
            </w:r>
            <w:r w:rsidR="00AA7666">
              <w:t xml:space="preserve"> </w:t>
            </w:r>
            <w:r w:rsidR="00800A59">
              <w:t xml:space="preserve">met with approval </w:t>
            </w:r>
            <w:r w:rsidR="00A11EC9">
              <w:t>making</w:t>
            </w:r>
            <w:r w:rsidR="00800A59">
              <w:t xml:space="preserve"> the tracking of staff numbers </w:t>
            </w:r>
            <w:r w:rsidR="00713B47">
              <w:t>much easier.</w:t>
            </w:r>
          </w:p>
          <w:p w14:paraId="12CB8613" w14:textId="32CBDA6A" w:rsidR="004C5133" w:rsidRDefault="004C5133" w:rsidP="003617DD">
            <w:pPr>
              <w:ind w:left="57"/>
            </w:pPr>
            <w:r>
              <w:t xml:space="preserve">BH asked if the costs for employing TA’s </w:t>
            </w:r>
            <w:r w:rsidR="00D65783">
              <w:t>through an Agency was more expensive tha</w:t>
            </w:r>
            <w:r w:rsidR="00F64F72">
              <w:t>n</w:t>
            </w:r>
            <w:r w:rsidR="00D65783">
              <w:t xml:space="preserve"> direct</w:t>
            </w:r>
            <w:r w:rsidR="003617DD">
              <w:t xml:space="preserve"> </w:t>
            </w:r>
            <w:r w:rsidR="00D65783">
              <w:t>employment.</w:t>
            </w:r>
            <w:r w:rsidR="003617DD">
              <w:t xml:space="preserve"> CW stated </w:t>
            </w:r>
            <w:r w:rsidR="00A42F2F">
              <w:t>that the costs were approximately the same.</w:t>
            </w:r>
          </w:p>
          <w:p w14:paraId="0274BD88" w14:textId="5B0AD1DC" w:rsidR="00030886" w:rsidRPr="002C0B2F" w:rsidRDefault="00030886" w:rsidP="003617DD">
            <w:pPr>
              <w:ind w:left="57"/>
              <w:rPr>
                <w:b/>
              </w:rPr>
            </w:pPr>
            <w:r w:rsidRPr="002C0B2F">
              <w:rPr>
                <w:b/>
              </w:rPr>
              <w:t>Pastoral Support Team:</w:t>
            </w:r>
          </w:p>
          <w:p w14:paraId="4921DD2E" w14:textId="4178FF83" w:rsidR="00030886" w:rsidRDefault="009E6D96" w:rsidP="003617DD">
            <w:pPr>
              <w:ind w:left="57"/>
            </w:pPr>
            <w:r>
              <w:t>FJ reported that the Lead member</w:t>
            </w:r>
            <w:r w:rsidR="00FA4039">
              <w:t xml:space="preserve"> should be in position by the end of term</w:t>
            </w:r>
            <w:r w:rsidR="006E4126">
              <w:t xml:space="preserve">, the individual </w:t>
            </w:r>
            <w:r w:rsidR="00F64F72">
              <w:t xml:space="preserve">is </w:t>
            </w:r>
            <w:r w:rsidR="006E4126">
              <w:t>currently a member of the team.</w:t>
            </w:r>
            <w:r w:rsidR="00262224">
              <w:t xml:space="preserve"> </w:t>
            </w:r>
            <w:r w:rsidR="00717392">
              <w:t>The o</w:t>
            </w:r>
            <w:r w:rsidR="00536618">
              <w:t xml:space="preserve">ther </w:t>
            </w:r>
            <w:r w:rsidR="00262224">
              <w:t>member</w:t>
            </w:r>
            <w:r w:rsidR="00717392">
              <w:t xml:space="preserve">s of the team </w:t>
            </w:r>
            <w:r w:rsidR="00262224">
              <w:t xml:space="preserve"> would be in place </w:t>
            </w:r>
            <w:r w:rsidR="005074E5">
              <w:t>in the Autumn term.</w:t>
            </w:r>
          </w:p>
          <w:p w14:paraId="4C12513A" w14:textId="547B92BB" w:rsidR="00F64CC5" w:rsidRPr="002C0B2F" w:rsidRDefault="00F64CC5" w:rsidP="003617DD">
            <w:pPr>
              <w:ind w:left="57"/>
              <w:rPr>
                <w:b/>
              </w:rPr>
            </w:pPr>
            <w:r w:rsidRPr="002C0B2F">
              <w:rPr>
                <w:b/>
              </w:rPr>
              <w:t>Teacher Cover Position</w:t>
            </w:r>
            <w:r w:rsidR="00D321F7" w:rsidRPr="002C0B2F">
              <w:rPr>
                <w:b/>
              </w:rPr>
              <w:t>:</w:t>
            </w:r>
          </w:p>
          <w:p w14:paraId="23B8F683" w14:textId="3F50D448" w:rsidR="00D321F7" w:rsidRDefault="00D321F7" w:rsidP="003617DD">
            <w:pPr>
              <w:ind w:left="57"/>
            </w:pPr>
            <w:r>
              <w:t>FJ reported that this position had been filled by an internal candidate</w:t>
            </w:r>
            <w:r w:rsidR="00017CC7">
              <w:t>.</w:t>
            </w:r>
          </w:p>
          <w:p w14:paraId="1AEC9DCF" w14:textId="38BC59AF" w:rsidR="00846F25" w:rsidRPr="008320FE" w:rsidRDefault="00AD350E" w:rsidP="003617DD">
            <w:pPr>
              <w:ind w:left="57"/>
              <w:rPr>
                <w:b/>
              </w:rPr>
            </w:pPr>
            <w:r w:rsidRPr="008320FE">
              <w:rPr>
                <w:b/>
              </w:rPr>
              <w:t>Catering Staff Structure:</w:t>
            </w:r>
          </w:p>
          <w:p w14:paraId="56E56D8A" w14:textId="77777777" w:rsidR="0015724B" w:rsidRDefault="00882A7A" w:rsidP="003617DD">
            <w:pPr>
              <w:ind w:left="57"/>
            </w:pPr>
            <w:r>
              <w:t xml:space="preserve">CW reported that </w:t>
            </w:r>
            <w:r w:rsidR="007A3722">
              <w:t xml:space="preserve">the new </w:t>
            </w:r>
            <w:r>
              <w:t xml:space="preserve">structure </w:t>
            </w:r>
            <w:r w:rsidR="007A3722">
              <w:t>had still not been implemented.</w:t>
            </w:r>
            <w:r w:rsidR="00EE7E64">
              <w:t xml:space="preserve"> The permanent position of Assistant Cook </w:t>
            </w:r>
            <w:r w:rsidR="00222AF7">
              <w:t xml:space="preserve">was still vacant although </w:t>
            </w:r>
            <w:r w:rsidR="006D1033">
              <w:t xml:space="preserve">currently being </w:t>
            </w:r>
            <w:r w:rsidR="00222AF7">
              <w:t>covered by a fixed term contract</w:t>
            </w:r>
            <w:r w:rsidR="006D1033">
              <w:t>.</w:t>
            </w:r>
          </w:p>
          <w:p w14:paraId="0F9959E8" w14:textId="77777777" w:rsidR="00540BD3" w:rsidRPr="008320FE" w:rsidRDefault="00540BD3" w:rsidP="003617DD">
            <w:pPr>
              <w:ind w:left="57"/>
              <w:rPr>
                <w:b/>
              </w:rPr>
            </w:pPr>
            <w:r w:rsidRPr="008320FE">
              <w:rPr>
                <w:b/>
              </w:rPr>
              <w:t>TA Recruitment:</w:t>
            </w:r>
          </w:p>
          <w:p w14:paraId="5A803561" w14:textId="77777777" w:rsidR="00712EA7" w:rsidRDefault="00540BD3" w:rsidP="003617DD">
            <w:pPr>
              <w:ind w:left="57"/>
            </w:pPr>
            <w:r>
              <w:t xml:space="preserve">It was agreed to </w:t>
            </w:r>
            <w:r w:rsidR="00712EA7">
              <w:t>carry forward this item to the next meeting.</w:t>
            </w:r>
          </w:p>
          <w:p w14:paraId="2CC95934" w14:textId="6B05D9C4" w:rsidR="00AD350E" w:rsidRPr="00AA7666" w:rsidRDefault="00222AF7" w:rsidP="003617DD">
            <w:pPr>
              <w:ind w:left="57"/>
            </w:pPr>
            <w:r>
              <w:t xml:space="preserve"> </w:t>
            </w:r>
          </w:p>
          <w:p w14:paraId="75889BE9" w14:textId="77777777" w:rsidR="00DC4FF6" w:rsidRPr="008320FE" w:rsidRDefault="00222863" w:rsidP="00A91254">
            <w:pPr>
              <w:ind w:left="360" w:hanging="326"/>
              <w:rPr>
                <w:b/>
              </w:rPr>
            </w:pPr>
            <w:r w:rsidRPr="008320FE">
              <w:rPr>
                <w:b/>
              </w:rPr>
              <w:t>Resourcing of Designated Careers Lead</w:t>
            </w:r>
            <w:r w:rsidR="00D4416D" w:rsidRPr="008320FE">
              <w:rPr>
                <w:b/>
              </w:rPr>
              <w:t>:</w:t>
            </w:r>
          </w:p>
          <w:p w14:paraId="38DC4C85" w14:textId="3FFDCB18" w:rsidR="00D4416D" w:rsidRDefault="00D4416D" w:rsidP="005979DF">
            <w:pPr>
              <w:ind w:left="57" w:hanging="23"/>
            </w:pPr>
            <w:r>
              <w:t xml:space="preserve">KM </w:t>
            </w:r>
            <w:r w:rsidR="00EA5145">
              <w:t xml:space="preserve">informed the Chair that the Job Description for this position </w:t>
            </w:r>
            <w:r w:rsidR="008E0980">
              <w:t>had</w:t>
            </w:r>
            <w:r w:rsidR="00EA5145">
              <w:t xml:space="preserve"> </w:t>
            </w:r>
            <w:r w:rsidR="008E0980">
              <w:t xml:space="preserve">been finalised but was waiting </w:t>
            </w:r>
            <w:r w:rsidR="00A03FBD">
              <w:t>evaluation</w:t>
            </w:r>
            <w:r w:rsidR="008E0980">
              <w:t xml:space="preserve">. </w:t>
            </w:r>
            <w:r w:rsidR="00A22C21">
              <w:t xml:space="preserve"> It was expected </w:t>
            </w:r>
            <w:r w:rsidR="008F2C96">
              <w:t xml:space="preserve">the evaluation to be either SO1 or SO2 and provision had been made in the </w:t>
            </w:r>
            <w:r w:rsidR="00A03FBD">
              <w:t>budget for this role</w:t>
            </w:r>
            <w:r w:rsidR="006C1956">
              <w:t xml:space="preserve">. </w:t>
            </w:r>
            <w:r w:rsidR="004A142A">
              <w:t xml:space="preserve"> </w:t>
            </w:r>
          </w:p>
        </w:tc>
        <w:tc>
          <w:tcPr>
            <w:tcW w:w="992" w:type="dxa"/>
          </w:tcPr>
          <w:p w14:paraId="38DC4C86" w14:textId="560409F5" w:rsidR="00927996" w:rsidRPr="00BD1AA2" w:rsidRDefault="00D804B8" w:rsidP="00622B51">
            <w:pPr>
              <w:rPr>
                <w:b/>
              </w:rPr>
            </w:pPr>
            <w:r>
              <w:rPr>
                <w:b/>
              </w:rPr>
              <w:t>KM/CW</w:t>
            </w:r>
          </w:p>
        </w:tc>
        <w:tc>
          <w:tcPr>
            <w:tcW w:w="3969" w:type="dxa"/>
          </w:tcPr>
          <w:p w14:paraId="06FA2B46" w14:textId="77777777" w:rsidR="006F1329" w:rsidRDefault="006F1329">
            <w:pPr>
              <w:rPr>
                <w:b/>
              </w:rPr>
            </w:pPr>
          </w:p>
          <w:p w14:paraId="270EB020" w14:textId="77777777" w:rsidR="007E10FF" w:rsidRDefault="007E10FF">
            <w:pPr>
              <w:rPr>
                <w:b/>
              </w:rPr>
            </w:pPr>
          </w:p>
          <w:p w14:paraId="5DD4B210" w14:textId="77777777" w:rsidR="007E10FF" w:rsidRDefault="007E10FF">
            <w:pPr>
              <w:rPr>
                <w:b/>
              </w:rPr>
            </w:pPr>
          </w:p>
          <w:p w14:paraId="347EFCD3" w14:textId="77777777" w:rsidR="007E10FF" w:rsidRDefault="007E10FF">
            <w:pPr>
              <w:rPr>
                <w:b/>
              </w:rPr>
            </w:pPr>
          </w:p>
          <w:p w14:paraId="0D4D84AD" w14:textId="77777777" w:rsidR="007E10FF" w:rsidRDefault="007E10FF">
            <w:pPr>
              <w:rPr>
                <w:b/>
              </w:rPr>
            </w:pPr>
          </w:p>
          <w:p w14:paraId="5DB8F43C" w14:textId="77777777" w:rsidR="007E10FF" w:rsidRDefault="007E10FF">
            <w:pPr>
              <w:rPr>
                <w:b/>
              </w:rPr>
            </w:pPr>
          </w:p>
          <w:p w14:paraId="608D548A" w14:textId="77777777" w:rsidR="007E10FF" w:rsidRDefault="007E10FF">
            <w:pPr>
              <w:rPr>
                <w:b/>
              </w:rPr>
            </w:pPr>
          </w:p>
          <w:p w14:paraId="42036587" w14:textId="77777777" w:rsidR="007E10FF" w:rsidRDefault="007E10FF">
            <w:pPr>
              <w:rPr>
                <w:b/>
              </w:rPr>
            </w:pPr>
          </w:p>
          <w:p w14:paraId="0E555893" w14:textId="77777777" w:rsidR="007E10FF" w:rsidRDefault="007E10FF">
            <w:pPr>
              <w:rPr>
                <w:b/>
              </w:rPr>
            </w:pPr>
          </w:p>
          <w:p w14:paraId="07F803B5" w14:textId="77777777" w:rsidR="007E10FF" w:rsidRDefault="007E10FF">
            <w:pPr>
              <w:rPr>
                <w:b/>
              </w:rPr>
            </w:pPr>
          </w:p>
          <w:p w14:paraId="7DD30871" w14:textId="77777777" w:rsidR="007E10FF" w:rsidRDefault="007E10FF">
            <w:pPr>
              <w:rPr>
                <w:b/>
              </w:rPr>
            </w:pPr>
          </w:p>
          <w:p w14:paraId="772EDD2A" w14:textId="77777777" w:rsidR="007E10FF" w:rsidRDefault="007E10FF">
            <w:pPr>
              <w:rPr>
                <w:b/>
              </w:rPr>
            </w:pPr>
          </w:p>
          <w:p w14:paraId="5F709671" w14:textId="77777777" w:rsidR="007E10FF" w:rsidRDefault="007E10FF">
            <w:pPr>
              <w:rPr>
                <w:b/>
              </w:rPr>
            </w:pPr>
          </w:p>
          <w:p w14:paraId="64D3A205" w14:textId="77777777" w:rsidR="007E10FF" w:rsidRDefault="007E10FF">
            <w:pPr>
              <w:rPr>
                <w:b/>
              </w:rPr>
            </w:pPr>
          </w:p>
          <w:p w14:paraId="551A7ABD" w14:textId="77777777" w:rsidR="007E10FF" w:rsidRDefault="007E10FF">
            <w:pPr>
              <w:rPr>
                <w:b/>
              </w:rPr>
            </w:pPr>
            <w:r>
              <w:rPr>
                <w:b/>
              </w:rPr>
              <w:t>FJ to report on progress at the next meeting</w:t>
            </w:r>
          </w:p>
          <w:p w14:paraId="7B16B38C" w14:textId="77777777" w:rsidR="00070F0D" w:rsidRDefault="00070F0D">
            <w:pPr>
              <w:rPr>
                <w:b/>
              </w:rPr>
            </w:pPr>
          </w:p>
          <w:p w14:paraId="38DC4C93" w14:textId="24B87770" w:rsidR="00070F0D" w:rsidRPr="006F1329" w:rsidRDefault="00070F0D">
            <w:pPr>
              <w:rPr>
                <w:b/>
              </w:rPr>
            </w:pPr>
            <w:r>
              <w:rPr>
                <w:b/>
              </w:rPr>
              <w:t>KM to report on progress at the next meeting.</w:t>
            </w:r>
          </w:p>
        </w:tc>
      </w:tr>
      <w:tr w:rsidR="000A6C6E" w14:paraId="47BC9175" w14:textId="77777777" w:rsidTr="00E308F4">
        <w:tc>
          <w:tcPr>
            <w:tcW w:w="675" w:type="dxa"/>
          </w:tcPr>
          <w:p w14:paraId="5F3BE93C" w14:textId="28250FF2" w:rsidR="000A6C6E" w:rsidRPr="00632786" w:rsidRDefault="000A6C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</w:tcPr>
          <w:p w14:paraId="6106DAF1" w14:textId="0644F877" w:rsidR="000A6C6E" w:rsidRDefault="00CC5BC8" w:rsidP="00B76BC3">
            <w:pPr>
              <w:rPr>
                <w:b/>
              </w:rPr>
            </w:pPr>
            <w:r>
              <w:rPr>
                <w:b/>
              </w:rPr>
              <w:t>Whole School Priorities:</w:t>
            </w:r>
          </w:p>
          <w:p w14:paraId="1EFCA041" w14:textId="371A1129" w:rsidR="00E051AD" w:rsidRDefault="00E051AD" w:rsidP="00B76BC3">
            <w:pPr>
              <w:rPr>
                <w:b/>
              </w:rPr>
            </w:pPr>
            <w:r>
              <w:rPr>
                <w:b/>
              </w:rPr>
              <w:t>5.1 Improved Efficiency and Effectiveness:</w:t>
            </w:r>
          </w:p>
          <w:p w14:paraId="18B4FA47" w14:textId="053BDA0E" w:rsidR="005E7420" w:rsidRDefault="006C1956" w:rsidP="006F1329">
            <w:r>
              <w:t xml:space="preserve">Carol reported that </w:t>
            </w:r>
            <w:r w:rsidR="00D215CB">
              <w:t>SIMS was being used to</w:t>
            </w:r>
            <w:r w:rsidR="00107490">
              <w:t xml:space="preserve"> </w:t>
            </w:r>
            <w:r w:rsidR="00E117CA">
              <w:t>a</w:t>
            </w:r>
            <w:r w:rsidR="00D215CB">
              <w:t xml:space="preserve"> greater depth </w:t>
            </w:r>
            <w:r w:rsidR="00725B3E">
              <w:t xml:space="preserve">and further </w:t>
            </w:r>
            <w:r w:rsidR="004B0E66">
              <w:t>investigations</w:t>
            </w:r>
            <w:r w:rsidR="00725B3E">
              <w:t xml:space="preserve"> </w:t>
            </w:r>
            <w:r w:rsidR="004B0E66">
              <w:t xml:space="preserve">of areas for use </w:t>
            </w:r>
            <w:r w:rsidR="00725B3E">
              <w:t>were under way</w:t>
            </w:r>
            <w:r w:rsidR="004B0E66">
              <w:t>.</w:t>
            </w:r>
            <w:r w:rsidR="00B97386">
              <w:t xml:space="preserve"> A payment system for use by parents was being trialled </w:t>
            </w:r>
            <w:r w:rsidR="00EB1795">
              <w:t xml:space="preserve">with </w:t>
            </w:r>
            <w:r w:rsidR="001F15CC">
              <w:t>an</w:t>
            </w:r>
            <w:r w:rsidR="00EB1795">
              <w:t xml:space="preserve"> implementation date of September </w:t>
            </w:r>
            <w:r w:rsidR="00043187">
              <w:t>planned.</w:t>
            </w:r>
          </w:p>
          <w:p w14:paraId="186F99B6" w14:textId="007792BC" w:rsidR="00043187" w:rsidRPr="00EF7749" w:rsidRDefault="00043187" w:rsidP="006F1329">
            <w:r>
              <w:t xml:space="preserve">With CW retiring at the end of term </w:t>
            </w:r>
            <w:r w:rsidR="00DB7394">
              <w:t>progress in other areas of this priority we</w:t>
            </w:r>
            <w:r w:rsidR="00E051AD">
              <w:t>re limited.</w:t>
            </w:r>
          </w:p>
        </w:tc>
        <w:tc>
          <w:tcPr>
            <w:tcW w:w="992" w:type="dxa"/>
          </w:tcPr>
          <w:p w14:paraId="0C6898B6" w14:textId="77777777" w:rsidR="000A6C6E" w:rsidRPr="00632786" w:rsidRDefault="000A6C6E">
            <w:pPr>
              <w:rPr>
                <w:b/>
              </w:rPr>
            </w:pPr>
          </w:p>
        </w:tc>
        <w:tc>
          <w:tcPr>
            <w:tcW w:w="3969" w:type="dxa"/>
          </w:tcPr>
          <w:p w14:paraId="23B73D6F" w14:textId="77777777" w:rsidR="000A6C6E" w:rsidRDefault="000A6C6E" w:rsidP="0037431F">
            <w:pPr>
              <w:rPr>
                <w:b/>
              </w:rPr>
            </w:pPr>
          </w:p>
        </w:tc>
      </w:tr>
      <w:tr w:rsidR="005F351E" w14:paraId="38DC4D0C" w14:textId="77777777" w:rsidTr="00E308F4">
        <w:tc>
          <w:tcPr>
            <w:tcW w:w="675" w:type="dxa"/>
          </w:tcPr>
          <w:p w14:paraId="38DC4CEE" w14:textId="77777777" w:rsidR="005F351E" w:rsidRPr="00632786" w:rsidRDefault="00502EE4">
            <w:pPr>
              <w:rPr>
                <w:b/>
              </w:rPr>
            </w:pPr>
            <w:r w:rsidRPr="00632786">
              <w:rPr>
                <w:b/>
              </w:rPr>
              <w:t>7</w:t>
            </w:r>
          </w:p>
        </w:tc>
        <w:tc>
          <w:tcPr>
            <w:tcW w:w="9214" w:type="dxa"/>
          </w:tcPr>
          <w:p w14:paraId="75F41057" w14:textId="77777777" w:rsidR="005C4D9D" w:rsidRDefault="009A3B4D" w:rsidP="00B76BC3">
            <w:pPr>
              <w:rPr>
                <w:b/>
              </w:rPr>
            </w:pPr>
            <w:r>
              <w:rPr>
                <w:b/>
              </w:rPr>
              <w:t>Premises:</w:t>
            </w:r>
          </w:p>
          <w:p w14:paraId="5F2F2241" w14:textId="77777777" w:rsidR="009A3B4D" w:rsidRDefault="009A3B4D" w:rsidP="00B76BC3">
            <w:pPr>
              <w:rPr>
                <w:b/>
              </w:rPr>
            </w:pPr>
            <w:r>
              <w:rPr>
                <w:b/>
              </w:rPr>
              <w:t>FM Contract:</w:t>
            </w:r>
          </w:p>
          <w:p w14:paraId="188F7273" w14:textId="79F768B6" w:rsidR="009A3B4D" w:rsidRDefault="009A3B4D" w:rsidP="00E12918">
            <w:r>
              <w:t xml:space="preserve">CW reported </w:t>
            </w:r>
            <w:r w:rsidR="00CA01A5">
              <w:t xml:space="preserve">that </w:t>
            </w:r>
            <w:r w:rsidR="00FB28EC">
              <w:t xml:space="preserve">the change in the staffing structure of the </w:t>
            </w:r>
            <w:r w:rsidR="007A461D">
              <w:t xml:space="preserve">contract </w:t>
            </w:r>
            <w:r w:rsidR="00EF7749">
              <w:t xml:space="preserve">had recently </w:t>
            </w:r>
            <w:r w:rsidR="00BE7E65">
              <w:t xml:space="preserve">caused a member of staff to be locked in the building. </w:t>
            </w:r>
            <w:r w:rsidR="009670E9">
              <w:t xml:space="preserve">Having reported the incident to the Contract Manager no formal </w:t>
            </w:r>
            <w:r w:rsidR="009670E9">
              <w:lastRenderedPageBreak/>
              <w:t xml:space="preserve">report had been received </w:t>
            </w:r>
            <w:r w:rsidR="00E12918">
              <w:t xml:space="preserve">back </w:t>
            </w:r>
            <w:r w:rsidR="009670E9">
              <w:t>by the school.</w:t>
            </w:r>
            <w:r w:rsidR="007A461D">
              <w:t xml:space="preserve"> </w:t>
            </w:r>
            <w:r w:rsidR="006603C5">
              <w:t xml:space="preserve">A rolling program of decoration is in place </w:t>
            </w:r>
            <w:r w:rsidR="00442F01">
              <w:t xml:space="preserve">for the summer break which includes </w:t>
            </w:r>
            <w:r w:rsidR="006603C5">
              <w:t>the Sports Hal</w:t>
            </w:r>
            <w:r w:rsidR="005E1891">
              <w:t>l.</w:t>
            </w:r>
            <w:r w:rsidR="00442F01">
              <w:t xml:space="preserve"> Door</w:t>
            </w:r>
            <w:r w:rsidR="005E1891">
              <w:t>s</w:t>
            </w:r>
            <w:r w:rsidR="00442F01">
              <w:t xml:space="preserve"> i</w:t>
            </w:r>
            <w:r w:rsidR="0016306D">
              <w:t>n</w:t>
            </w:r>
            <w:r w:rsidR="00442F01">
              <w:t xml:space="preserve"> general are </w:t>
            </w:r>
            <w:r w:rsidR="0016306D">
              <w:t xml:space="preserve">a regular maintenance problem which the school </w:t>
            </w:r>
            <w:r w:rsidR="005E1891">
              <w:t>pays for.</w:t>
            </w:r>
            <w:r w:rsidR="006603C5">
              <w:t xml:space="preserve"> </w:t>
            </w:r>
          </w:p>
          <w:p w14:paraId="38DC4CFA" w14:textId="5B204A3E" w:rsidR="00894230" w:rsidRPr="009A3B4D" w:rsidRDefault="00894230" w:rsidP="0078389D"/>
        </w:tc>
        <w:tc>
          <w:tcPr>
            <w:tcW w:w="992" w:type="dxa"/>
          </w:tcPr>
          <w:p w14:paraId="38DC4CFB" w14:textId="60E81DAD" w:rsidR="005F351E" w:rsidRPr="00632786" w:rsidRDefault="005F351E">
            <w:pPr>
              <w:rPr>
                <w:b/>
              </w:rPr>
            </w:pPr>
          </w:p>
        </w:tc>
        <w:tc>
          <w:tcPr>
            <w:tcW w:w="3969" w:type="dxa"/>
          </w:tcPr>
          <w:p w14:paraId="78ADE89E" w14:textId="77777777" w:rsidR="002A1957" w:rsidRDefault="002A1957" w:rsidP="0037431F">
            <w:pPr>
              <w:rPr>
                <w:b/>
              </w:rPr>
            </w:pPr>
          </w:p>
          <w:p w14:paraId="269BBF3F" w14:textId="77777777" w:rsidR="00AC5626" w:rsidRDefault="00AC5626" w:rsidP="0037431F">
            <w:pPr>
              <w:rPr>
                <w:b/>
              </w:rPr>
            </w:pPr>
          </w:p>
          <w:p w14:paraId="0DC3332B" w14:textId="16859C4C" w:rsidR="00AC5626" w:rsidRDefault="00E12918" w:rsidP="0037431F">
            <w:pPr>
              <w:rPr>
                <w:b/>
              </w:rPr>
            </w:pPr>
            <w:r>
              <w:rPr>
                <w:b/>
              </w:rPr>
              <w:t>CW to chase an Incident Report from the FM Contract Manager.</w:t>
            </w:r>
          </w:p>
          <w:p w14:paraId="42BA523E" w14:textId="77777777" w:rsidR="00AC5626" w:rsidRDefault="00AC5626" w:rsidP="0037431F">
            <w:pPr>
              <w:rPr>
                <w:b/>
              </w:rPr>
            </w:pPr>
          </w:p>
          <w:p w14:paraId="5C2159A7" w14:textId="77777777" w:rsidR="00AC5626" w:rsidRDefault="00AC5626" w:rsidP="0037431F">
            <w:pPr>
              <w:rPr>
                <w:b/>
              </w:rPr>
            </w:pPr>
          </w:p>
          <w:p w14:paraId="77B5436E" w14:textId="77777777" w:rsidR="00AC5626" w:rsidRDefault="00AC5626" w:rsidP="0037431F">
            <w:pPr>
              <w:rPr>
                <w:b/>
              </w:rPr>
            </w:pPr>
          </w:p>
          <w:p w14:paraId="38DC4D0B" w14:textId="168B69D3" w:rsidR="00AC5626" w:rsidRPr="002A1957" w:rsidRDefault="00AC5626" w:rsidP="0037431F">
            <w:pPr>
              <w:rPr>
                <w:b/>
              </w:rPr>
            </w:pPr>
          </w:p>
        </w:tc>
      </w:tr>
      <w:tr w:rsidR="00A521DB" w14:paraId="38DC4D1F" w14:textId="77777777" w:rsidTr="00E308F4">
        <w:tc>
          <w:tcPr>
            <w:tcW w:w="675" w:type="dxa"/>
          </w:tcPr>
          <w:p w14:paraId="38DC4D0D" w14:textId="77777777" w:rsidR="00A521DB" w:rsidRPr="00632786" w:rsidRDefault="00A521DB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214" w:type="dxa"/>
          </w:tcPr>
          <w:p w14:paraId="463E1AA5" w14:textId="19678394" w:rsidR="006E35BF" w:rsidRPr="00AF680D" w:rsidRDefault="006E35BF" w:rsidP="00786807">
            <w:pPr>
              <w:rPr>
                <w:b/>
              </w:rPr>
            </w:pPr>
            <w:r w:rsidRPr="00AF680D">
              <w:rPr>
                <w:b/>
              </w:rPr>
              <w:t>Health &amp; Safety:</w:t>
            </w:r>
          </w:p>
          <w:p w14:paraId="38DC4D18" w14:textId="2D93B4CA" w:rsidR="00C53CB8" w:rsidRPr="00687724" w:rsidRDefault="00EF61E0" w:rsidP="00120DB8">
            <w:r>
              <w:t xml:space="preserve">There were 2 High Risk items </w:t>
            </w:r>
            <w:r w:rsidR="00FD7F9B">
              <w:t>arising from the November H&amp;S Inspection/Audit</w:t>
            </w:r>
            <w:r w:rsidR="003146F7">
              <w:t>.</w:t>
            </w:r>
          </w:p>
        </w:tc>
        <w:tc>
          <w:tcPr>
            <w:tcW w:w="992" w:type="dxa"/>
          </w:tcPr>
          <w:p w14:paraId="38DC4D19" w14:textId="77777777" w:rsidR="00A521DB" w:rsidRPr="00632786" w:rsidRDefault="00786807" w:rsidP="00786807">
            <w:pPr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3969" w:type="dxa"/>
          </w:tcPr>
          <w:p w14:paraId="38DC4D1E" w14:textId="0F769934" w:rsidR="0072459C" w:rsidRPr="0072459C" w:rsidRDefault="00447CAC" w:rsidP="0072459C">
            <w:pPr>
              <w:rPr>
                <w:b/>
              </w:rPr>
            </w:pPr>
            <w:r w:rsidRPr="00447CAC">
              <w:rPr>
                <w:b/>
              </w:rPr>
              <w:t>BH to include the report as an agenda item for the next meeting.</w:t>
            </w:r>
          </w:p>
        </w:tc>
      </w:tr>
      <w:tr w:rsidR="005A6BCB" w14:paraId="16567AB5" w14:textId="77777777" w:rsidTr="00E308F4">
        <w:tc>
          <w:tcPr>
            <w:tcW w:w="675" w:type="dxa"/>
          </w:tcPr>
          <w:p w14:paraId="474FE342" w14:textId="0EAE3BC9" w:rsidR="005A6BCB" w:rsidRDefault="005A6BCB" w:rsidP="004655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4" w:type="dxa"/>
          </w:tcPr>
          <w:p w14:paraId="1F5C8E51" w14:textId="68F1CE47" w:rsidR="005A6BCB" w:rsidRDefault="005A6BCB" w:rsidP="00F411DD">
            <w:pPr>
              <w:rPr>
                <w:b/>
              </w:rPr>
            </w:pPr>
            <w:r>
              <w:rPr>
                <w:b/>
              </w:rPr>
              <w:t>A.O.B</w:t>
            </w:r>
            <w:r w:rsidR="00813A44">
              <w:rPr>
                <w:b/>
              </w:rPr>
              <w:t>:</w:t>
            </w:r>
          </w:p>
          <w:p w14:paraId="5ECE4047" w14:textId="3B581F20" w:rsidR="005A6BCB" w:rsidRPr="00651922" w:rsidRDefault="005A6BCB" w:rsidP="00F411DD"/>
        </w:tc>
        <w:tc>
          <w:tcPr>
            <w:tcW w:w="992" w:type="dxa"/>
          </w:tcPr>
          <w:p w14:paraId="2984D3D0" w14:textId="77777777" w:rsidR="005A6BCB" w:rsidRDefault="005A6BCB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67BE9B3E" w14:textId="3EAEECE3" w:rsidR="005A6BCB" w:rsidRPr="00F822D3" w:rsidRDefault="005A6BCB">
            <w:pPr>
              <w:rPr>
                <w:b/>
              </w:rPr>
            </w:pPr>
          </w:p>
        </w:tc>
      </w:tr>
      <w:tr w:rsidR="00F411DD" w14:paraId="38DC4D3A" w14:textId="77777777" w:rsidTr="00E308F4">
        <w:tc>
          <w:tcPr>
            <w:tcW w:w="675" w:type="dxa"/>
          </w:tcPr>
          <w:p w14:paraId="38DC4D34" w14:textId="77777777" w:rsidR="00F411DD" w:rsidRDefault="0046558D" w:rsidP="0046558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4" w:type="dxa"/>
          </w:tcPr>
          <w:p w14:paraId="4D21E5E5" w14:textId="77777777" w:rsidR="00F411DD" w:rsidRPr="00AF680D" w:rsidRDefault="002944A0" w:rsidP="00F411DD">
            <w:pPr>
              <w:rPr>
                <w:b/>
              </w:rPr>
            </w:pPr>
            <w:r w:rsidRPr="00AF680D">
              <w:rPr>
                <w:b/>
              </w:rPr>
              <w:t xml:space="preserve">Dates of Future </w:t>
            </w:r>
            <w:r w:rsidR="00C16C18" w:rsidRPr="00AF680D">
              <w:rPr>
                <w:b/>
              </w:rPr>
              <w:t>Meetings:</w:t>
            </w:r>
          </w:p>
          <w:p w14:paraId="0B5160CA" w14:textId="77777777" w:rsidR="003146F7" w:rsidRDefault="003146F7" w:rsidP="00F411DD">
            <w:r>
              <w:t xml:space="preserve">Monday </w:t>
            </w:r>
            <w:r w:rsidR="00861234">
              <w:t>8</w:t>
            </w:r>
            <w:r w:rsidR="00861234" w:rsidRPr="00861234">
              <w:rPr>
                <w:vertAlign w:val="superscript"/>
              </w:rPr>
              <w:t>th</w:t>
            </w:r>
            <w:r w:rsidR="00861234">
              <w:t xml:space="preserve"> October 2018</w:t>
            </w:r>
          </w:p>
          <w:p w14:paraId="4E5687A1" w14:textId="77777777" w:rsidR="00861234" w:rsidRDefault="00861234" w:rsidP="00F411DD">
            <w:r>
              <w:t>Monday 10</w:t>
            </w:r>
            <w:r w:rsidRPr="00861234">
              <w:rPr>
                <w:vertAlign w:val="superscript"/>
              </w:rPr>
              <w:t>th</w:t>
            </w:r>
            <w:r>
              <w:t xml:space="preserve"> December 2018</w:t>
            </w:r>
          </w:p>
          <w:p w14:paraId="33D3E863" w14:textId="77777777" w:rsidR="00861234" w:rsidRDefault="00861234" w:rsidP="00F411DD">
            <w:r>
              <w:t>Monday 4</w:t>
            </w:r>
            <w:r w:rsidRPr="00861234">
              <w:rPr>
                <w:vertAlign w:val="superscript"/>
              </w:rPr>
              <w:t>th</w:t>
            </w:r>
            <w:r>
              <w:t xml:space="preserve"> March 2019</w:t>
            </w:r>
          </w:p>
          <w:p w14:paraId="5E67F5FF" w14:textId="63CB7931" w:rsidR="00861234" w:rsidRDefault="00B20710" w:rsidP="00F411DD">
            <w:r>
              <w:t xml:space="preserve">Monday </w:t>
            </w:r>
            <w:r w:rsidR="004551BA">
              <w:t>29</w:t>
            </w:r>
            <w:r w:rsidRPr="00B20710">
              <w:rPr>
                <w:vertAlign w:val="superscript"/>
              </w:rPr>
              <w:t>th</w:t>
            </w:r>
            <w:r>
              <w:t xml:space="preserve"> April 2019</w:t>
            </w:r>
          </w:p>
          <w:p w14:paraId="38DC4D36" w14:textId="55409B3A" w:rsidR="00B20710" w:rsidRPr="00F411DD" w:rsidRDefault="00B20710" w:rsidP="00F411DD">
            <w:r>
              <w:t>Monday 1</w:t>
            </w:r>
            <w:r w:rsidRPr="00B20710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992" w:type="dxa"/>
          </w:tcPr>
          <w:p w14:paraId="38DC4D37" w14:textId="77777777" w:rsidR="00F411DD" w:rsidRDefault="00F411DD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8DC4D38" w14:textId="77777777" w:rsidR="00F411DD" w:rsidRDefault="00F411DD"/>
          <w:p w14:paraId="38DC4D39" w14:textId="4C2DFF39" w:rsidR="00F411DD" w:rsidRPr="00F411DD" w:rsidRDefault="00F411DD">
            <w:pPr>
              <w:rPr>
                <w:b/>
              </w:rPr>
            </w:pPr>
            <w:r w:rsidRPr="00F411DD">
              <w:rPr>
                <w:b/>
              </w:rPr>
              <w:t>.</w:t>
            </w:r>
          </w:p>
        </w:tc>
      </w:tr>
    </w:tbl>
    <w:p w14:paraId="5E6A219F" w14:textId="4F0E4C40" w:rsidR="00A55846" w:rsidRDefault="008D0FEE">
      <w:r>
        <w:t xml:space="preserve">Suggested </w:t>
      </w:r>
      <w:r w:rsidR="00A55846">
        <w:t>Topics for future meetings:</w:t>
      </w:r>
      <w:bookmarkStart w:id="0" w:name="_GoBack"/>
      <w:bookmarkEnd w:id="0"/>
    </w:p>
    <w:p w14:paraId="0AE9941D" w14:textId="11B88810" w:rsidR="00BC33CF" w:rsidRDefault="00CD2D7A" w:rsidP="00C90F00">
      <w:pPr>
        <w:spacing w:after="0"/>
      </w:pPr>
      <w:r>
        <w:t>Policies:</w:t>
      </w:r>
      <w:r w:rsidR="00BC33CF">
        <w:tab/>
      </w:r>
      <w:r w:rsidR="00BC33CF">
        <w:tab/>
      </w:r>
      <w:r w:rsidR="00BC33CF">
        <w:tab/>
      </w:r>
      <w:r w:rsidR="00BC33CF">
        <w:tab/>
      </w:r>
      <w:r w:rsidR="00BC33CF">
        <w:tab/>
      </w:r>
      <w:r w:rsidR="00BC33CF">
        <w:tab/>
        <w:t>CPD:</w:t>
      </w:r>
      <w:r w:rsidR="00BC33CF">
        <w:tab/>
      </w:r>
      <w:r w:rsidR="00BC33CF">
        <w:tab/>
      </w:r>
      <w:r w:rsidR="00BC33CF">
        <w:tab/>
      </w:r>
      <w:r w:rsidR="00BC33CF">
        <w:tab/>
        <w:t>TLR’s:</w:t>
      </w:r>
      <w:r w:rsidR="00BC33CF">
        <w:tab/>
      </w:r>
      <w:r w:rsidR="00BC33CF">
        <w:tab/>
      </w:r>
      <w:r w:rsidR="00BC33CF">
        <w:tab/>
      </w:r>
    </w:p>
    <w:p w14:paraId="0B5BBC55" w14:textId="1259E878" w:rsidR="00CD2D7A" w:rsidRDefault="00CD2D7A" w:rsidP="00BC33CF">
      <w:pPr>
        <w:pStyle w:val="ListParagraph"/>
        <w:numPr>
          <w:ilvl w:val="0"/>
          <w:numId w:val="18"/>
        </w:numPr>
      </w:pPr>
      <w:r>
        <w:t>Statutory requirements</w:t>
      </w:r>
      <w:r w:rsidR="00BC33CF">
        <w:tab/>
      </w:r>
      <w:r w:rsidR="00BC33CF">
        <w:tab/>
      </w:r>
      <w:r w:rsidR="00BC33CF">
        <w:tab/>
      </w:r>
      <w:r w:rsidR="00BC33CF">
        <w:tab/>
        <w:t>School Program</w:t>
      </w:r>
      <w:r w:rsidR="00BC33CF">
        <w:tab/>
      </w:r>
      <w:r w:rsidR="00BC33CF">
        <w:tab/>
      </w:r>
      <w:r w:rsidR="00BC33CF">
        <w:tab/>
        <w:t>Current awards and benefits</w:t>
      </w:r>
    </w:p>
    <w:p w14:paraId="30840C16" w14:textId="585E1935" w:rsidR="00CD2D7A" w:rsidRDefault="00CD2D7A" w:rsidP="00BC33CF">
      <w:pPr>
        <w:pStyle w:val="ListParagraph"/>
        <w:numPr>
          <w:ilvl w:val="0"/>
          <w:numId w:val="19"/>
        </w:numPr>
      </w:pPr>
      <w:r>
        <w:t xml:space="preserve">Individual </w:t>
      </w:r>
      <w:r w:rsidR="004D6AFE">
        <w:t>responsibilities</w:t>
      </w:r>
      <w:r w:rsidR="00BC33CF">
        <w:tab/>
      </w:r>
      <w:r w:rsidR="00BC33CF">
        <w:tab/>
      </w:r>
      <w:r w:rsidR="00BC33CF">
        <w:tab/>
      </w:r>
      <w:r w:rsidR="00BC33CF">
        <w:t>Staff requirement</w:t>
      </w:r>
    </w:p>
    <w:p w14:paraId="6A0F8DDB" w14:textId="65BE3A29" w:rsidR="00CD2D7A" w:rsidRDefault="004D6AFE" w:rsidP="00CD2D7A">
      <w:pPr>
        <w:pStyle w:val="ListParagraph"/>
        <w:numPr>
          <w:ilvl w:val="0"/>
          <w:numId w:val="18"/>
        </w:numPr>
      </w:pPr>
      <w:r>
        <w:t>Last/Next review</w:t>
      </w:r>
      <w:r w:rsidR="00BC33CF">
        <w:tab/>
      </w:r>
      <w:r w:rsidR="00BC33CF">
        <w:tab/>
      </w:r>
      <w:r w:rsidR="00BC33CF">
        <w:tab/>
      </w:r>
      <w:r w:rsidR="00BC33CF">
        <w:tab/>
      </w:r>
      <w:r w:rsidR="00BC33CF">
        <w:t>Support Staff CPD</w:t>
      </w:r>
      <w:r w:rsidR="00BC33CF">
        <w:tab/>
      </w:r>
    </w:p>
    <w:p w14:paraId="0DF2A1CD" w14:textId="77777777" w:rsidR="00BC33CF" w:rsidRDefault="004D6AFE" w:rsidP="00BC33CF">
      <w:pPr>
        <w:pStyle w:val="ListParagraph"/>
        <w:numPr>
          <w:ilvl w:val="0"/>
          <w:numId w:val="19"/>
        </w:numPr>
      </w:pPr>
      <w:r>
        <w:t>Governor approval</w:t>
      </w:r>
      <w:r w:rsidR="00BC33CF">
        <w:tab/>
      </w:r>
      <w:r w:rsidR="00BC33CF">
        <w:tab/>
      </w:r>
      <w:r w:rsidR="00BC33CF">
        <w:tab/>
      </w:r>
      <w:r w:rsidR="00BC33CF">
        <w:tab/>
      </w:r>
      <w:r w:rsidR="00BC33CF">
        <w:t>Skill Gaps</w:t>
      </w:r>
    </w:p>
    <w:p w14:paraId="0380501E" w14:textId="77777777" w:rsidR="00BC33CF" w:rsidRDefault="00BC33CF" w:rsidP="00BC33C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Cost and benefits</w:t>
      </w:r>
    </w:p>
    <w:p w14:paraId="5E18D4C0" w14:textId="77777777" w:rsidR="00BC33CF" w:rsidRDefault="00BC33CF" w:rsidP="00BC33CF">
      <w:pPr>
        <w:pStyle w:val="ListParagraph"/>
      </w:pPr>
    </w:p>
    <w:p w14:paraId="79A6A0F7" w14:textId="77777777" w:rsidR="00BC33CF" w:rsidRDefault="00BC33CF" w:rsidP="00BC33CF">
      <w:pPr>
        <w:pStyle w:val="ListParagraph"/>
      </w:pPr>
    </w:p>
    <w:p w14:paraId="1E37EDA2" w14:textId="77777777" w:rsidR="00BC33CF" w:rsidRDefault="00BC33CF" w:rsidP="00BC33CF">
      <w:pPr>
        <w:pStyle w:val="ListParagraph"/>
      </w:pPr>
      <w:r>
        <w:rPr>
          <w:noProof/>
          <w:lang w:eastAsia="en-GB"/>
        </w:rPr>
        <w:drawing>
          <wp:inline distT="0" distB="0" distL="0" distR="0" wp14:anchorId="69DA95F3" wp14:editId="01B77647">
            <wp:extent cx="2133600" cy="704850"/>
            <wp:effectExtent l="0" t="0" r="0" b="0"/>
            <wp:docPr id="3" name="Picture 3" descr="BH electro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H electronic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B8A3883" w14:textId="0291A568" w:rsidR="00CD2D7A" w:rsidRDefault="00BC33CF" w:rsidP="00BC33CF">
      <w:pPr>
        <w:pStyle w:val="ListParagraph"/>
      </w:pPr>
      <w:r>
        <w:t>Mr Bernard Hawes</w:t>
      </w:r>
      <w:r>
        <w:tab/>
      </w:r>
      <w:r>
        <w:tab/>
        <w:t>November 26</w:t>
      </w:r>
      <w:r w:rsidRPr="00BC33CF">
        <w:rPr>
          <w:vertAlign w:val="superscript"/>
        </w:rPr>
        <w:t>th</w:t>
      </w:r>
      <w:r>
        <w:t xml:space="preserve"> 2018</w:t>
      </w:r>
      <w:r>
        <w:tab/>
      </w:r>
    </w:p>
    <w:sectPr w:rsidR="00CD2D7A" w:rsidSect="00D57F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59"/>
    <w:multiLevelType w:val="hybridMultilevel"/>
    <w:tmpl w:val="987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44B"/>
    <w:multiLevelType w:val="hybridMultilevel"/>
    <w:tmpl w:val="290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69D6"/>
    <w:multiLevelType w:val="hybridMultilevel"/>
    <w:tmpl w:val="CC46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69EB"/>
    <w:multiLevelType w:val="hybridMultilevel"/>
    <w:tmpl w:val="6D0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00F"/>
    <w:multiLevelType w:val="hybridMultilevel"/>
    <w:tmpl w:val="84B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6015"/>
    <w:multiLevelType w:val="hybridMultilevel"/>
    <w:tmpl w:val="BD9A53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C865F32"/>
    <w:multiLevelType w:val="hybridMultilevel"/>
    <w:tmpl w:val="B82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74C2A"/>
    <w:multiLevelType w:val="hybridMultilevel"/>
    <w:tmpl w:val="324E4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B56CDA"/>
    <w:multiLevelType w:val="hybridMultilevel"/>
    <w:tmpl w:val="80CA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671A"/>
    <w:multiLevelType w:val="hybridMultilevel"/>
    <w:tmpl w:val="1E6A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C3A"/>
    <w:multiLevelType w:val="hybridMultilevel"/>
    <w:tmpl w:val="B976702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953208B"/>
    <w:multiLevelType w:val="hybridMultilevel"/>
    <w:tmpl w:val="A76A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9636B"/>
    <w:multiLevelType w:val="hybridMultilevel"/>
    <w:tmpl w:val="BD1EA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B1448A2"/>
    <w:multiLevelType w:val="hybridMultilevel"/>
    <w:tmpl w:val="87B0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549FB"/>
    <w:multiLevelType w:val="hybridMultilevel"/>
    <w:tmpl w:val="B334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2266"/>
    <w:multiLevelType w:val="hybridMultilevel"/>
    <w:tmpl w:val="D60A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830ED"/>
    <w:multiLevelType w:val="hybridMultilevel"/>
    <w:tmpl w:val="C0F6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36A4F"/>
    <w:multiLevelType w:val="hybridMultilevel"/>
    <w:tmpl w:val="2A30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5A0F"/>
    <w:multiLevelType w:val="hybridMultilevel"/>
    <w:tmpl w:val="5158FE3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BE12DB4"/>
    <w:multiLevelType w:val="hybridMultilevel"/>
    <w:tmpl w:val="1DF8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8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1E"/>
    <w:rsid w:val="00000260"/>
    <w:rsid w:val="00002C97"/>
    <w:rsid w:val="0000621C"/>
    <w:rsid w:val="00017BF5"/>
    <w:rsid w:val="00017CC7"/>
    <w:rsid w:val="00030886"/>
    <w:rsid w:val="00033134"/>
    <w:rsid w:val="00034A4A"/>
    <w:rsid w:val="000400F2"/>
    <w:rsid w:val="00043187"/>
    <w:rsid w:val="00044431"/>
    <w:rsid w:val="000552DF"/>
    <w:rsid w:val="00060B0B"/>
    <w:rsid w:val="000674AC"/>
    <w:rsid w:val="00070F0D"/>
    <w:rsid w:val="00071456"/>
    <w:rsid w:val="0007453A"/>
    <w:rsid w:val="00091AF6"/>
    <w:rsid w:val="00096E2F"/>
    <w:rsid w:val="000976F3"/>
    <w:rsid w:val="000A0CE8"/>
    <w:rsid w:val="000A4F5A"/>
    <w:rsid w:val="000A6C6E"/>
    <w:rsid w:val="000B3424"/>
    <w:rsid w:val="000B36B2"/>
    <w:rsid w:val="000C00E0"/>
    <w:rsid w:val="000C08AF"/>
    <w:rsid w:val="000C1339"/>
    <w:rsid w:val="000C1962"/>
    <w:rsid w:val="000C6AF7"/>
    <w:rsid w:val="000D1E91"/>
    <w:rsid w:val="000D4BC7"/>
    <w:rsid w:val="000D5F8C"/>
    <w:rsid w:val="000D6450"/>
    <w:rsid w:val="000D6D38"/>
    <w:rsid w:val="000D7D59"/>
    <w:rsid w:val="000E4E39"/>
    <w:rsid w:val="000E720A"/>
    <w:rsid w:val="000F1B90"/>
    <w:rsid w:val="000F2293"/>
    <w:rsid w:val="000F26F2"/>
    <w:rsid w:val="001038C9"/>
    <w:rsid w:val="00106C5C"/>
    <w:rsid w:val="00107490"/>
    <w:rsid w:val="001079BE"/>
    <w:rsid w:val="00107E9D"/>
    <w:rsid w:val="00114762"/>
    <w:rsid w:val="0012048F"/>
    <w:rsid w:val="00120DB8"/>
    <w:rsid w:val="00122254"/>
    <w:rsid w:val="00131E99"/>
    <w:rsid w:val="00132CFB"/>
    <w:rsid w:val="00134115"/>
    <w:rsid w:val="0013484D"/>
    <w:rsid w:val="001370CF"/>
    <w:rsid w:val="0013791C"/>
    <w:rsid w:val="00141BBA"/>
    <w:rsid w:val="00141F52"/>
    <w:rsid w:val="00147744"/>
    <w:rsid w:val="0015724B"/>
    <w:rsid w:val="0016306D"/>
    <w:rsid w:val="00170CE7"/>
    <w:rsid w:val="00182B7A"/>
    <w:rsid w:val="001835E2"/>
    <w:rsid w:val="00190AC2"/>
    <w:rsid w:val="001931AF"/>
    <w:rsid w:val="0019438C"/>
    <w:rsid w:val="00195D4B"/>
    <w:rsid w:val="001B3572"/>
    <w:rsid w:val="001B379D"/>
    <w:rsid w:val="001C4B0F"/>
    <w:rsid w:val="001F15CC"/>
    <w:rsid w:val="001F312D"/>
    <w:rsid w:val="001F47D8"/>
    <w:rsid w:val="001F5CC6"/>
    <w:rsid w:val="001F5FD8"/>
    <w:rsid w:val="001F6716"/>
    <w:rsid w:val="00213C9E"/>
    <w:rsid w:val="00222863"/>
    <w:rsid w:val="00222AF7"/>
    <w:rsid w:val="00224F31"/>
    <w:rsid w:val="002310C0"/>
    <w:rsid w:val="00234809"/>
    <w:rsid w:val="00237211"/>
    <w:rsid w:val="00241171"/>
    <w:rsid w:val="00243BC6"/>
    <w:rsid w:val="00246621"/>
    <w:rsid w:val="002516CB"/>
    <w:rsid w:val="0025431E"/>
    <w:rsid w:val="00262224"/>
    <w:rsid w:val="00262FD7"/>
    <w:rsid w:val="00270E89"/>
    <w:rsid w:val="0027179B"/>
    <w:rsid w:val="00273522"/>
    <w:rsid w:val="002746BE"/>
    <w:rsid w:val="002752EC"/>
    <w:rsid w:val="00276B45"/>
    <w:rsid w:val="0028133D"/>
    <w:rsid w:val="002867DB"/>
    <w:rsid w:val="002944A0"/>
    <w:rsid w:val="002944C9"/>
    <w:rsid w:val="00296350"/>
    <w:rsid w:val="002A1957"/>
    <w:rsid w:val="002B0490"/>
    <w:rsid w:val="002B585A"/>
    <w:rsid w:val="002C0B2F"/>
    <w:rsid w:val="002C13A6"/>
    <w:rsid w:val="002D02D9"/>
    <w:rsid w:val="002D31F3"/>
    <w:rsid w:val="002D5BC1"/>
    <w:rsid w:val="002D7974"/>
    <w:rsid w:val="002F0B40"/>
    <w:rsid w:val="00302731"/>
    <w:rsid w:val="003051E4"/>
    <w:rsid w:val="00305281"/>
    <w:rsid w:val="003146F7"/>
    <w:rsid w:val="00315D34"/>
    <w:rsid w:val="00327ED3"/>
    <w:rsid w:val="00333464"/>
    <w:rsid w:val="003353FC"/>
    <w:rsid w:val="003365CD"/>
    <w:rsid w:val="003401B0"/>
    <w:rsid w:val="00350B61"/>
    <w:rsid w:val="003617DD"/>
    <w:rsid w:val="00367078"/>
    <w:rsid w:val="00370950"/>
    <w:rsid w:val="00370B61"/>
    <w:rsid w:val="0037431F"/>
    <w:rsid w:val="00376F3F"/>
    <w:rsid w:val="00381802"/>
    <w:rsid w:val="00382D42"/>
    <w:rsid w:val="0039354C"/>
    <w:rsid w:val="003A24BC"/>
    <w:rsid w:val="003A642A"/>
    <w:rsid w:val="003B0435"/>
    <w:rsid w:val="003B32DE"/>
    <w:rsid w:val="003D10F0"/>
    <w:rsid w:val="003D1A0B"/>
    <w:rsid w:val="003D5BD1"/>
    <w:rsid w:val="003E1857"/>
    <w:rsid w:val="003E1952"/>
    <w:rsid w:val="003E2EF8"/>
    <w:rsid w:val="003F2001"/>
    <w:rsid w:val="003F6A9D"/>
    <w:rsid w:val="00405B9F"/>
    <w:rsid w:val="004069A4"/>
    <w:rsid w:val="00412328"/>
    <w:rsid w:val="00415140"/>
    <w:rsid w:val="00425D55"/>
    <w:rsid w:val="00426CEC"/>
    <w:rsid w:val="004325B9"/>
    <w:rsid w:val="0043362D"/>
    <w:rsid w:val="004360B7"/>
    <w:rsid w:val="00441CA0"/>
    <w:rsid w:val="00442D5E"/>
    <w:rsid w:val="00442F01"/>
    <w:rsid w:val="00447CAC"/>
    <w:rsid w:val="004531B8"/>
    <w:rsid w:val="004551BA"/>
    <w:rsid w:val="004614D9"/>
    <w:rsid w:val="0046558D"/>
    <w:rsid w:val="00476F2C"/>
    <w:rsid w:val="004770CF"/>
    <w:rsid w:val="004806FB"/>
    <w:rsid w:val="0048479F"/>
    <w:rsid w:val="00485871"/>
    <w:rsid w:val="0049146A"/>
    <w:rsid w:val="00491626"/>
    <w:rsid w:val="0049204D"/>
    <w:rsid w:val="0049429A"/>
    <w:rsid w:val="00494437"/>
    <w:rsid w:val="004A142A"/>
    <w:rsid w:val="004A22C4"/>
    <w:rsid w:val="004A272F"/>
    <w:rsid w:val="004A4339"/>
    <w:rsid w:val="004A4945"/>
    <w:rsid w:val="004A4C9A"/>
    <w:rsid w:val="004A57CC"/>
    <w:rsid w:val="004A67AC"/>
    <w:rsid w:val="004B0E66"/>
    <w:rsid w:val="004B31D6"/>
    <w:rsid w:val="004B4555"/>
    <w:rsid w:val="004C5133"/>
    <w:rsid w:val="004C6F9D"/>
    <w:rsid w:val="004D09CF"/>
    <w:rsid w:val="004D6AFE"/>
    <w:rsid w:val="004F798B"/>
    <w:rsid w:val="00502EE4"/>
    <w:rsid w:val="0050698B"/>
    <w:rsid w:val="0050747C"/>
    <w:rsid w:val="005074E5"/>
    <w:rsid w:val="005106B1"/>
    <w:rsid w:val="005141DE"/>
    <w:rsid w:val="005161C0"/>
    <w:rsid w:val="00517D84"/>
    <w:rsid w:val="0052132A"/>
    <w:rsid w:val="0052221C"/>
    <w:rsid w:val="00522E7C"/>
    <w:rsid w:val="0052367C"/>
    <w:rsid w:val="00525076"/>
    <w:rsid w:val="00525E60"/>
    <w:rsid w:val="00536618"/>
    <w:rsid w:val="00540BD3"/>
    <w:rsid w:val="00545F70"/>
    <w:rsid w:val="00547680"/>
    <w:rsid w:val="005517A6"/>
    <w:rsid w:val="00554297"/>
    <w:rsid w:val="00555020"/>
    <w:rsid w:val="00555A96"/>
    <w:rsid w:val="00560168"/>
    <w:rsid w:val="005650E4"/>
    <w:rsid w:val="00575C65"/>
    <w:rsid w:val="005810B6"/>
    <w:rsid w:val="00584CC6"/>
    <w:rsid w:val="005860C1"/>
    <w:rsid w:val="005951FA"/>
    <w:rsid w:val="005979DF"/>
    <w:rsid w:val="005A320E"/>
    <w:rsid w:val="005A6BCB"/>
    <w:rsid w:val="005A719F"/>
    <w:rsid w:val="005B0B03"/>
    <w:rsid w:val="005B2205"/>
    <w:rsid w:val="005B7575"/>
    <w:rsid w:val="005C254B"/>
    <w:rsid w:val="005C4A18"/>
    <w:rsid w:val="005C4D9D"/>
    <w:rsid w:val="005D3263"/>
    <w:rsid w:val="005D5FF1"/>
    <w:rsid w:val="005D6CB6"/>
    <w:rsid w:val="005D771F"/>
    <w:rsid w:val="005E1891"/>
    <w:rsid w:val="005E7420"/>
    <w:rsid w:val="005E79B2"/>
    <w:rsid w:val="005F1FCC"/>
    <w:rsid w:val="005F351E"/>
    <w:rsid w:val="006021C1"/>
    <w:rsid w:val="00603E41"/>
    <w:rsid w:val="0060485A"/>
    <w:rsid w:val="00607CD1"/>
    <w:rsid w:val="00616B00"/>
    <w:rsid w:val="00622B51"/>
    <w:rsid w:val="0062767E"/>
    <w:rsid w:val="00632786"/>
    <w:rsid w:val="00632FEE"/>
    <w:rsid w:val="00637FD3"/>
    <w:rsid w:val="0064300F"/>
    <w:rsid w:val="00647CA9"/>
    <w:rsid w:val="00650F24"/>
    <w:rsid w:val="00651922"/>
    <w:rsid w:val="006603C5"/>
    <w:rsid w:val="00662613"/>
    <w:rsid w:val="00665B13"/>
    <w:rsid w:val="00665E43"/>
    <w:rsid w:val="00673DD0"/>
    <w:rsid w:val="0067621B"/>
    <w:rsid w:val="006805CD"/>
    <w:rsid w:val="00684158"/>
    <w:rsid w:val="0068454F"/>
    <w:rsid w:val="00687724"/>
    <w:rsid w:val="00695A19"/>
    <w:rsid w:val="00697D0E"/>
    <w:rsid w:val="006A44D0"/>
    <w:rsid w:val="006B2526"/>
    <w:rsid w:val="006B527A"/>
    <w:rsid w:val="006B7D87"/>
    <w:rsid w:val="006C16CC"/>
    <w:rsid w:val="006C1956"/>
    <w:rsid w:val="006C26C5"/>
    <w:rsid w:val="006C757C"/>
    <w:rsid w:val="006D1033"/>
    <w:rsid w:val="006D5445"/>
    <w:rsid w:val="006E35BF"/>
    <w:rsid w:val="006E4126"/>
    <w:rsid w:val="006E6F2E"/>
    <w:rsid w:val="006F02D9"/>
    <w:rsid w:val="006F1329"/>
    <w:rsid w:val="00700879"/>
    <w:rsid w:val="0070625A"/>
    <w:rsid w:val="00712EA7"/>
    <w:rsid w:val="00713B47"/>
    <w:rsid w:val="00717392"/>
    <w:rsid w:val="0072018F"/>
    <w:rsid w:val="0072459C"/>
    <w:rsid w:val="00725B3E"/>
    <w:rsid w:val="007268AC"/>
    <w:rsid w:val="00731BF5"/>
    <w:rsid w:val="00734720"/>
    <w:rsid w:val="00735F0B"/>
    <w:rsid w:val="00735F71"/>
    <w:rsid w:val="007379ED"/>
    <w:rsid w:val="00743ED5"/>
    <w:rsid w:val="0074556B"/>
    <w:rsid w:val="0075045F"/>
    <w:rsid w:val="00753921"/>
    <w:rsid w:val="00754B3B"/>
    <w:rsid w:val="00767993"/>
    <w:rsid w:val="007734B0"/>
    <w:rsid w:val="0078389D"/>
    <w:rsid w:val="00786807"/>
    <w:rsid w:val="0079112B"/>
    <w:rsid w:val="007915ED"/>
    <w:rsid w:val="00793169"/>
    <w:rsid w:val="007A0DF4"/>
    <w:rsid w:val="007A3722"/>
    <w:rsid w:val="007A461D"/>
    <w:rsid w:val="007A562D"/>
    <w:rsid w:val="007B38D7"/>
    <w:rsid w:val="007B3FBA"/>
    <w:rsid w:val="007B40A9"/>
    <w:rsid w:val="007B7DD2"/>
    <w:rsid w:val="007C3438"/>
    <w:rsid w:val="007C5B9A"/>
    <w:rsid w:val="007D540C"/>
    <w:rsid w:val="007D666D"/>
    <w:rsid w:val="007D71AA"/>
    <w:rsid w:val="007E10FF"/>
    <w:rsid w:val="007E4DDB"/>
    <w:rsid w:val="007F0417"/>
    <w:rsid w:val="007F711E"/>
    <w:rsid w:val="0080001B"/>
    <w:rsid w:val="00800A59"/>
    <w:rsid w:val="00801E05"/>
    <w:rsid w:val="00813A44"/>
    <w:rsid w:val="008207B3"/>
    <w:rsid w:val="00820C89"/>
    <w:rsid w:val="00821FE7"/>
    <w:rsid w:val="008311C5"/>
    <w:rsid w:val="008320FE"/>
    <w:rsid w:val="008348E2"/>
    <w:rsid w:val="00844CF3"/>
    <w:rsid w:val="0084554E"/>
    <w:rsid w:val="00846F25"/>
    <w:rsid w:val="00851E83"/>
    <w:rsid w:val="00853BF0"/>
    <w:rsid w:val="00861234"/>
    <w:rsid w:val="00866706"/>
    <w:rsid w:val="00867320"/>
    <w:rsid w:val="008733B0"/>
    <w:rsid w:val="008771CD"/>
    <w:rsid w:val="00880C31"/>
    <w:rsid w:val="00882A7A"/>
    <w:rsid w:val="00883C72"/>
    <w:rsid w:val="00890AF0"/>
    <w:rsid w:val="008932FA"/>
    <w:rsid w:val="00894230"/>
    <w:rsid w:val="00897844"/>
    <w:rsid w:val="008B6D27"/>
    <w:rsid w:val="008C042B"/>
    <w:rsid w:val="008D0CCE"/>
    <w:rsid w:val="008D0FEE"/>
    <w:rsid w:val="008D3BE6"/>
    <w:rsid w:val="008D7D74"/>
    <w:rsid w:val="008E0980"/>
    <w:rsid w:val="008E1F04"/>
    <w:rsid w:val="008E3E34"/>
    <w:rsid w:val="008E4CED"/>
    <w:rsid w:val="008E543B"/>
    <w:rsid w:val="008F2C96"/>
    <w:rsid w:val="0090155A"/>
    <w:rsid w:val="009111D7"/>
    <w:rsid w:val="009131E7"/>
    <w:rsid w:val="0092208A"/>
    <w:rsid w:val="00924427"/>
    <w:rsid w:val="00927996"/>
    <w:rsid w:val="0093053D"/>
    <w:rsid w:val="0093340C"/>
    <w:rsid w:val="00933EE3"/>
    <w:rsid w:val="009350F7"/>
    <w:rsid w:val="009360F0"/>
    <w:rsid w:val="00936991"/>
    <w:rsid w:val="00941DD5"/>
    <w:rsid w:val="00945929"/>
    <w:rsid w:val="009571D1"/>
    <w:rsid w:val="009670E9"/>
    <w:rsid w:val="00967DAE"/>
    <w:rsid w:val="00973400"/>
    <w:rsid w:val="00974975"/>
    <w:rsid w:val="00992013"/>
    <w:rsid w:val="009A226D"/>
    <w:rsid w:val="009A2468"/>
    <w:rsid w:val="009A3B4D"/>
    <w:rsid w:val="009A56B6"/>
    <w:rsid w:val="009B146A"/>
    <w:rsid w:val="009B5865"/>
    <w:rsid w:val="009C5F90"/>
    <w:rsid w:val="009D3688"/>
    <w:rsid w:val="009D4262"/>
    <w:rsid w:val="009E31E8"/>
    <w:rsid w:val="009E6D96"/>
    <w:rsid w:val="009F7D68"/>
    <w:rsid w:val="00A017C6"/>
    <w:rsid w:val="00A03FBD"/>
    <w:rsid w:val="00A11389"/>
    <w:rsid w:val="00A11EC9"/>
    <w:rsid w:val="00A12500"/>
    <w:rsid w:val="00A12C36"/>
    <w:rsid w:val="00A143D3"/>
    <w:rsid w:val="00A205F6"/>
    <w:rsid w:val="00A228CA"/>
    <w:rsid w:val="00A22C21"/>
    <w:rsid w:val="00A2588E"/>
    <w:rsid w:val="00A40E6D"/>
    <w:rsid w:val="00A42504"/>
    <w:rsid w:val="00A42F2F"/>
    <w:rsid w:val="00A44074"/>
    <w:rsid w:val="00A47BA4"/>
    <w:rsid w:val="00A521DB"/>
    <w:rsid w:val="00A535ED"/>
    <w:rsid w:val="00A552E1"/>
    <w:rsid w:val="00A55846"/>
    <w:rsid w:val="00A57EDE"/>
    <w:rsid w:val="00A60FDA"/>
    <w:rsid w:val="00A6258E"/>
    <w:rsid w:val="00A639FA"/>
    <w:rsid w:val="00A65A9E"/>
    <w:rsid w:val="00A66372"/>
    <w:rsid w:val="00A66AFE"/>
    <w:rsid w:val="00A7082B"/>
    <w:rsid w:val="00A80BAC"/>
    <w:rsid w:val="00A821DC"/>
    <w:rsid w:val="00A8641F"/>
    <w:rsid w:val="00A91254"/>
    <w:rsid w:val="00A93718"/>
    <w:rsid w:val="00A97490"/>
    <w:rsid w:val="00AA0A45"/>
    <w:rsid w:val="00AA4569"/>
    <w:rsid w:val="00AA4D47"/>
    <w:rsid w:val="00AA7666"/>
    <w:rsid w:val="00AB1879"/>
    <w:rsid w:val="00AB5F09"/>
    <w:rsid w:val="00AB619F"/>
    <w:rsid w:val="00AC5626"/>
    <w:rsid w:val="00AD03D4"/>
    <w:rsid w:val="00AD350E"/>
    <w:rsid w:val="00AE2332"/>
    <w:rsid w:val="00AE4C65"/>
    <w:rsid w:val="00AE4D80"/>
    <w:rsid w:val="00AF3275"/>
    <w:rsid w:val="00AF680D"/>
    <w:rsid w:val="00B013B4"/>
    <w:rsid w:val="00B04205"/>
    <w:rsid w:val="00B04B06"/>
    <w:rsid w:val="00B12514"/>
    <w:rsid w:val="00B13B89"/>
    <w:rsid w:val="00B20710"/>
    <w:rsid w:val="00B3008A"/>
    <w:rsid w:val="00B36439"/>
    <w:rsid w:val="00B37F9F"/>
    <w:rsid w:val="00B43C42"/>
    <w:rsid w:val="00B478C9"/>
    <w:rsid w:val="00B668F9"/>
    <w:rsid w:val="00B66F5D"/>
    <w:rsid w:val="00B76BC3"/>
    <w:rsid w:val="00B826E0"/>
    <w:rsid w:val="00B84DC5"/>
    <w:rsid w:val="00B92183"/>
    <w:rsid w:val="00B97386"/>
    <w:rsid w:val="00BA0037"/>
    <w:rsid w:val="00BA30FD"/>
    <w:rsid w:val="00BA4B26"/>
    <w:rsid w:val="00BB077C"/>
    <w:rsid w:val="00BB091B"/>
    <w:rsid w:val="00BB3B9B"/>
    <w:rsid w:val="00BB3DD7"/>
    <w:rsid w:val="00BC33CF"/>
    <w:rsid w:val="00BC4EB5"/>
    <w:rsid w:val="00BD1AA2"/>
    <w:rsid w:val="00BD467C"/>
    <w:rsid w:val="00BD7955"/>
    <w:rsid w:val="00BE1781"/>
    <w:rsid w:val="00BE1D7C"/>
    <w:rsid w:val="00BE7E65"/>
    <w:rsid w:val="00BF0BD2"/>
    <w:rsid w:val="00BF1EED"/>
    <w:rsid w:val="00BF2018"/>
    <w:rsid w:val="00BF3738"/>
    <w:rsid w:val="00C007C7"/>
    <w:rsid w:val="00C00966"/>
    <w:rsid w:val="00C00BBC"/>
    <w:rsid w:val="00C079CB"/>
    <w:rsid w:val="00C104E5"/>
    <w:rsid w:val="00C14B17"/>
    <w:rsid w:val="00C16C18"/>
    <w:rsid w:val="00C2660E"/>
    <w:rsid w:val="00C26AE2"/>
    <w:rsid w:val="00C27CEF"/>
    <w:rsid w:val="00C31B44"/>
    <w:rsid w:val="00C32576"/>
    <w:rsid w:val="00C344F4"/>
    <w:rsid w:val="00C35C17"/>
    <w:rsid w:val="00C363A5"/>
    <w:rsid w:val="00C42BE4"/>
    <w:rsid w:val="00C53CB8"/>
    <w:rsid w:val="00C56631"/>
    <w:rsid w:val="00C571B6"/>
    <w:rsid w:val="00C574DB"/>
    <w:rsid w:val="00C6229A"/>
    <w:rsid w:val="00C7494B"/>
    <w:rsid w:val="00C84B7A"/>
    <w:rsid w:val="00C859A1"/>
    <w:rsid w:val="00C90F00"/>
    <w:rsid w:val="00C93EDE"/>
    <w:rsid w:val="00CA01A5"/>
    <w:rsid w:val="00CA5FAB"/>
    <w:rsid w:val="00CB09AD"/>
    <w:rsid w:val="00CB2D83"/>
    <w:rsid w:val="00CB3B09"/>
    <w:rsid w:val="00CC3448"/>
    <w:rsid w:val="00CC5BC8"/>
    <w:rsid w:val="00CD2382"/>
    <w:rsid w:val="00CD2D7A"/>
    <w:rsid w:val="00CD580A"/>
    <w:rsid w:val="00CE1972"/>
    <w:rsid w:val="00CE5E98"/>
    <w:rsid w:val="00CF4C97"/>
    <w:rsid w:val="00CF7917"/>
    <w:rsid w:val="00D0304C"/>
    <w:rsid w:val="00D0305D"/>
    <w:rsid w:val="00D07F9D"/>
    <w:rsid w:val="00D15713"/>
    <w:rsid w:val="00D17B2A"/>
    <w:rsid w:val="00D215CB"/>
    <w:rsid w:val="00D22961"/>
    <w:rsid w:val="00D321F7"/>
    <w:rsid w:val="00D3265E"/>
    <w:rsid w:val="00D350FA"/>
    <w:rsid w:val="00D40333"/>
    <w:rsid w:val="00D40527"/>
    <w:rsid w:val="00D4318E"/>
    <w:rsid w:val="00D4416D"/>
    <w:rsid w:val="00D53E2E"/>
    <w:rsid w:val="00D57F83"/>
    <w:rsid w:val="00D60E16"/>
    <w:rsid w:val="00D65783"/>
    <w:rsid w:val="00D66B86"/>
    <w:rsid w:val="00D710CA"/>
    <w:rsid w:val="00D75A4A"/>
    <w:rsid w:val="00D777B7"/>
    <w:rsid w:val="00D804B8"/>
    <w:rsid w:val="00D821F4"/>
    <w:rsid w:val="00D828A1"/>
    <w:rsid w:val="00D87480"/>
    <w:rsid w:val="00D9277F"/>
    <w:rsid w:val="00D95E24"/>
    <w:rsid w:val="00DA1973"/>
    <w:rsid w:val="00DA26B4"/>
    <w:rsid w:val="00DA2A39"/>
    <w:rsid w:val="00DA6730"/>
    <w:rsid w:val="00DB1C0F"/>
    <w:rsid w:val="00DB6F05"/>
    <w:rsid w:val="00DB7394"/>
    <w:rsid w:val="00DB7473"/>
    <w:rsid w:val="00DB798A"/>
    <w:rsid w:val="00DC4FF6"/>
    <w:rsid w:val="00DC518E"/>
    <w:rsid w:val="00DC7CD3"/>
    <w:rsid w:val="00DE5ABD"/>
    <w:rsid w:val="00E051AD"/>
    <w:rsid w:val="00E117CA"/>
    <w:rsid w:val="00E11C56"/>
    <w:rsid w:val="00E12918"/>
    <w:rsid w:val="00E13554"/>
    <w:rsid w:val="00E1446D"/>
    <w:rsid w:val="00E200A6"/>
    <w:rsid w:val="00E2086B"/>
    <w:rsid w:val="00E257F0"/>
    <w:rsid w:val="00E3053D"/>
    <w:rsid w:val="00E308F4"/>
    <w:rsid w:val="00E40ABF"/>
    <w:rsid w:val="00E43E99"/>
    <w:rsid w:val="00E537E2"/>
    <w:rsid w:val="00E53CB1"/>
    <w:rsid w:val="00E5405C"/>
    <w:rsid w:val="00E544EC"/>
    <w:rsid w:val="00E625A3"/>
    <w:rsid w:val="00E63833"/>
    <w:rsid w:val="00E76E87"/>
    <w:rsid w:val="00E8103F"/>
    <w:rsid w:val="00E902C1"/>
    <w:rsid w:val="00E97952"/>
    <w:rsid w:val="00EA4749"/>
    <w:rsid w:val="00EA5145"/>
    <w:rsid w:val="00EB05DD"/>
    <w:rsid w:val="00EB1342"/>
    <w:rsid w:val="00EB1795"/>
    <w:rsid w:val="00EB3027"/>
    <w:rsid w:val="00EB42F8"/>
    <w:rsid w:val="00EB44D9"/>
    <w:rsid w:val="00EB520A"/>
    <w:rsid w:val="00EB5459"/>
    <w:rsid w:val="00ED3E55"/>
    <w:rsid w:val="00EE091F"/>
    <w:rsid w:val="00EE40B9"/>
    <w:rsid w:val="00EE5452"/>
    <w:rsid w:val="00EE7E64"/>
    <w:rsid w:val="00EF536A"/>
    <w:rsid w:val="00EF61E0"/>
    <w:rsid w:val="00EF7749"/>
    <w:rsid w:val="00F00098"/>
    <w:rsid w:val="00F0064C"/>
    <w:rsid w:val="00F038F3"/>
    <w:rsid w:val="00F1222E"/>
    <w:rsid w:val="00F14946"/>
    <w:rsid w:val="00F14C10"/>
    <w:rsid w:val="00F2789D"/>
    <w:rsid w:val="00F34058"/>
    <w:rsid w:val="00F34B0A"/>
    <w:rsid w:val="00F35B14"/>
    <w:rsid w:val="00F411DD"/>
    <w:rsid w:val="00F44F42"/>
    <w:rsid w:val="00F466EE"/>
    <w:rsid w:val="00F51405"/>
    <w:rsid w:val="00F54251"/>
    <w:rsid w:val="00F54B22"/>
    <w:rsid w:val="00F64CC5"/>
    <w:rsid w:val="00F64F72"/>
    <w:rsid w:val="00F67158"/>
    <w:rsid w:val="00F72899"/>
    <w:rsid w:val="00F822D3"/>
    <w:rsid w:val="00F83DE4"/>
    <w:rsid w:val="00F84780"/>
    <w:rsid w:val="00F910A0"/>
    <w:rsid w:val="00F91C1B"/>
    <w:rsid w:val="00F9268B"/>
    <w:rsid w:val="00F9572D"/>
    <w:rsid w:val="00FA086A"/>
    <w:rsid w:val="00FA24EB"/>
    <w:rsid w:val="00FA3537"/>
    <w:rsid w:val="00FA4039"/>
    <w:rsid w:val="00FB28EC"/>
    <w:rsid w:val="00FD23BC"/>
    <w:rsid w:val="00FD2DCA"/>
    <w:rsid w:val="00FD7F9B"/>
    <w:rsid w:val="00FE25A5"/>
    <w:rsid w:val="00FE3ED5"/>
    <w:rsid w:val="00FE45F8"/>
    <w:rsid w:val="00FF6242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4C6A-7178-4BD8-B001-AAAD5261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House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Grainne Hylton</cp:lastModifiedBy>
  <cp:revision>2</cp:revision>
  <dcterms:created xsi:type="dcterms:W3CDTF">2018-11-27T11:32:00Z</dcterms:created>
  <dcterms:modified xsi:type="dcterms:W3CDTF">2018-11-27T11:32:00Z</dcterms:modified>
</cp:coreProperties>
</file>