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19BD88F3" w:rsidR="007C0C21" w:rsidRDefault="000C6EE7">
      <w:r>
        <w:rPr>
          <w:noProof/>
        </w:rPr>
        <mc:AlternateContent>
          <mc:Choice Requires="wpg">
            <w:drawing>
              <wp:anchor distT="0" distB="0" distL="114300" distR="114300" simplePos="0" relativeHeight="251658241" behindDoc="1" locked="0" layoutInCell="1" allowOverlap="1" wp14:anchorId="0B76ED9C" wp14:editId="173B9E8F">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29E15493" w:rsidR="007C0C21" w:rsidRDefault="0089183C">
                              <w:pPr>
                                <w:rPr>
                                  <w:rFonts w:ascii="Bahnschrift" w:hAnsi="Bahnschrift"/>
                                  <w:b/>
                                  <w:bCs/>
                                  <w:sz w:val="28"/>
                                  <w:szCs w:val="28"/>
                                </w:rPr>
                              </w:pPr>
                              <w:r>
                                <w:rPr>
                                  <w:rFonts w:ascii="Bahnschrift" w:hAnsi="Bahnschrift"/>
                                  <w:b/>
                                  <w:bCs/>
                                  <w:sz w:val="28"/>
                                  <w:szCs w:val="28"/>
                                </w:rPr>
                                <w:t>9</w:t>
                              </w:r>
                              <w:r w:rsidR="005629E0">
                                <w:rPr>
                                  <w:rFonts w:ascii="Bahnschrift" w:hAnsi="Bahnschrift"/>
                                  <w:b/>
                                  <w:bCs/>
                                  <w:sz w:val="28"/>
                                  <w:szCs w:val="28"/>
                                </w:rPr>
                                <w:t>B</w:t>
                              </w:r>
                              <w:r w:rsidR="000C6EE7">
                                <w:rPr>
                                  <w:rFonts w:ascii="Bahnschrift" w:hAnsi="Bahnschrift"/>
                                  <w:b/>
                                  <w:bCs/>
                                  <w:sz w:val="28"/>
                                  <w:szCs w:val="28"/>
                                </w:rPr>
                                <w:t xml:space="preserve"> Curriculum Leaflet </w:t>
                              </w:r>
                            </w:p>
                            <w:p w14:paraId="2446153E" w14:textId="14996EBF" w:rsidR="007C0C21" w:rsidRDefault="0071672B">
                              <w:pPr>
                                <w:rPr>
                                  <w:rFonts w:ascii="Bahnschrift" w:hAnsi="Bahnschrift"/>
                                  <w:b/>
                                  <w:bCs/>
                                  <w:sz w:val="28"/>
                                  <w:szCs w:val="28"/>
                                </w:rPr>
                              </w:pPr>
                              <w:r>
                                <w:rPr>
                                  <w:rFonts w:ascii="Bahnschrift" w:hAnsi="Bahnschrift"/>
                                  <w:b/>
                                  <w:bCs/>
                                  <w:sz w:val="28"/>
                                  <w:szCs w:val="28"/>
                                </w:rPr>
                                <w:t>S</w:t>
                              </w:r>
                              <w:r w:rsidR="00BE31FB">
                                <w:rPr>
                                  <w:rFonts w:ascii="Bahnschrift" w:hAnsi="Bahnschrift"/>
                                  <w:b/>
                                  <w:bCs/>
                                  <w:sz w:val="28"/>
                                  <w:szCs w:val="28"/>
                                </w:rPr>
                                <w:t>ummer</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026E72F2" w:rsidR="007C0C21" w:rsidRDefault="000C6EE7">
                              <w:pPr>
                                <w:rPr>
                                  <w:rFonts w:ascii="Bahnschrift" w:hAnsi="Bahnschrift"/>
                                </w:rPr>
                              </w:pPr>
                              <w:r>
                                <w:rPr>
                                  <w:rFonts w:ascii="Bahnschrift" w:hAnsi="Bahnschrift"/>
                                  <w:b/>
                                  <w:bCs/>
                                </w:rPr>
                                <w:t>Form tutor:</w:t>
                              </w:r>
                              <w:r>
                                <w:rPr>
                                  <w:rFonts w:ascii="Bahnschrift" w:hAnsi="Bahnschrift"/>
                                </w:rPr>
                                <w:t xml:space="preserve"> </w:t>
                              </w:r>
                              <w:r w:rsidR="00200781">
                                <w:rPr>
                                  <w:rFonts w:ascii="Bahnschrift" w:hAnsi="Bahnschrift"/>
                                  <w:b/>
                                  <w:bCs/>
                                </w:rPr>
                                <w:t>Ms. Bennett</w:t>
                              </w:r>
                            </w:p>
                            <w:p w14:paraId="24847FB4" w14:textId="0D66CBED" w:rsidR="007C0C21" w:rsidRDefault="000C6EE7">
                              <w:pPr>
                                <w:rPr>
                                  <w:rFonts w:ascii="Bahnschrift" w:hAnsi="Bahnschrift"/>
                                </w:rPr>
                              </w:pPr>
                              <w:r>
                                <w:rPr>
                                  <w:rFonts w:ascii="Bahnschrift" w:hAnsi="Bahnschrift"/>
                                  <w:b/>
                                  <w:bCs/>
                                </w:rPr>
                                <w:t xml:space="preserve">Teaching assistants: </w:t>
                              </w:r>
                              <w:r w:rsidR="00200781">
                                <w:rPr>
                                  <w:rFonts w:ascii="Bahnschrift" w:hAnsi="Bahnschrift"/>
                                  <w:b/>
                                  <w:bCs/>
                                </w:rPr>
                                <w:t>Mr. Ward</w:t>
                              </w:r>
                              <w:r>
                                <w:rPr>
                                  <w:rFonts w:ascii="Bahnschrift" w:hAnsi="Bahnschrift"/>
                                </w:rPr>
                                <w:br/>
                              </w:r>
                            </w:p>
                            <w:p w14:paraId="0A23E885" w14:textId="6DA2D15A" w:rsidR="007C0C21" w:rsidRDefault="000C6EE7">
                              <w:pPr>
                                <w:rPr>
                                  <w:noProof/>
                                </w:rPr>
                              </w:pPr>
                              <w:r>
                                <w:rPr>
                                  <w:rFonts w:ascii="Bahnschrift" w:hAnsi="Bahnschrift"/>
                                </w:rPr>
                                <w:t>Tutor Time Focus:</w:t>
                              </w:r>
                              <w:r>
                                <w:rPr>
                                  <w:noProof/>
                                </w:rPr>
                                <w:t xml:space="preserve"> </w:t>
                              </w:r>
                            </w:p>
                            <w:p w14:paraId="1A4668DA" w14:textId="235D1CA5" w:rsidR="00801010" w:rsidRDefault="00845BA8">
                              <w:pPr>
                                <w:rPr>
                                  <w:noProof/>
                                </w:rPr>
                              </w:pPr>
                              <w:r>
                                <w:rPr>
                                  <w:noProof/>
                                </w:rPr>
                                <w:t>Maintaining positive relationships</w:t>
                              </w:r>
                            </w:p>
                            <w:p w14:paraId="3EBBBAB7" w14:textId="0B8A817E" w:rsidR="00801010" w:rsidRDefault="00801010">
                              <w:pPr>
                                <w:rPr>
                                  <w:noProof/>
                                </w:rPr>
                              </w:pPr>
                              <w:r>
                                <w:rPr>
                                  <w:noProof/>
                                </w:rPr>
                                <w:t>Behaviour for Learning Targets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29E15493" w:rsidR="007C0C21" w:rsidRDefault="0089183C">
                        <w:pPr>
                          <w:rPr>
                            <w:rFonts w:ascii="Bahnschrift" w:hAnsi="Bahnschrift"/>
                            <w:b/>
                            <w:bCs/>
                            <w:sz w:val="28"/>
                            <w:szCs w:val="28"/>
                          </w:rPr>
                        </w:pPr>
                        <w:r>
                          <w:rPr>
                            <w:rFonts w:ascii="Bahnschrift" w:hAnsi="Bahnschrift"/>
                            <w:b/>
                            <w:bCs/>
                            <w:sz w:val="28"/>
                            <w:szCs w:val="28"/>
                          </w:rPr>
                          <w:t>9</w:t>
                        </w:r>
                        <w:r w:rsidR="005629E0">
                          <w:rPr>
                            <w:rFonts w:ascii="Bahnschrift" w:hAnsi="Bahnschrift"/>
                            <w:b/>
                            <w:bCs/>
                            <w:sz w:val="28"/>
                            <w:szCs w:val="28"/>
                          </w:rPr>
                          <w:t>B</w:t>
                        </w:r>
                        <w:r w:rsidR="000C6EE7">
                          <w:rPr>
                            <w:rFonts w:ascii="Bahnschrift" w:hAnsi="Bahnschrift"/>
                            <w:b/>
                            <w:bCs/>
                            <w:sz w:val="28"/>
                            <w:szCs w:val="28"/>
                          </w:rPr>
                          <w:t xml:space="preserve"> Curriculum Leaflet </w:t>
                        </w:r>
                      </w:p>
                      <w:p w14:paraId="2446153E" w14:textId="14996EBF" w:rsidR="007C0C21" w:rsidRDefault="0071672B">
                        <w:pPr>
                          <w:rPr>
                            <w:rFonts w:ascii="Bahnschrift" w:hAnsi="Bahnschrift"/>
                            <w:b/>
                            <w:bCs/>
                            <w:sz w:val="28"/>
                            <w:szCs w:val="28"/>
                          </w:rPr>
                        </w:pPr>
                        <w:r>
                          <w:rPr>
                            <w:rFonts w:ascii="Bahnschrift" w:hAnsi="Bahnschrift"/>
                            <w:b/>
                            <w:bCs/>
                            <w:sz w:val="28"/>
                            <w:szCs w:val="28"/>
                          </w:rPr>
                          <w:t>S</w:t>
                        </w:r>
                        <w:r w:rsidR="00BE31FB">
                          <w:rPr>
                            <w:rFonts w:ascii="Bahnschrift" w:hAnsi="Bahnschrift"/>
                            <w:b/>
                            <w:bCs/>
                            <w:sz w:val="28"/>
                            <w:szCs w:val="28"/>
                          </w:rPr>
                          <w:t>ummer</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026E72F2" w:rsidR="007C0C21" w:rsidRDefault="000C6EE7">
                        <w:pPr>
                          <w:rPr>
                            <w:rFonts w:ascii="Bahnschrift" w:hAnsi="Bahnschrift"/>
                          </w:rPr>
                        </w:pPr>
                        <w:r>
                          <w:rPr>
                            <w:rFonts w:ascii="Bahnschrift" w:hAnsi="Bahnschrift"/>
                            <w:b/>
                            <w:bCs/>
                          </w:rPr>
                          <w:t>Form tutor:</w:t>
                        </w:r>
                        <w:r>
                          <w:rPr>
                            <w:rFonts w:ascii="Bahnschrift" w:hAnsi="Bahnschrift"/>
                          </w:rPr>
                          <w:t xml:space="preserve"> </w:t>
                        </w:r>
                        <w:r w:rsidR="00200781">
                          <w:rPr>
                            <w:rFonts w:ascii="Bahnschrift" w:hAnsi="Bahnschrift"/>
                            <w:b/>
                            <w:bCs/>
                          </w:rPr>
                          <w:t>Ms. Bennett</w:t>
                        </w:r>
                      </w:p>
                      <w:p w14:paraId="24847FB4" w14:textId="0D66CBED" w:rsidR="007C0C21" w:rsidRDefault="000C6EE7">
                        <w:pPr>
                          <w:rPr>
                            <w:rFonts w:ascii="Bahnschrift" w:hAnsi="Bahnschrift"/>
                          </w:rPr>
                        </w:pPr>
                        <w:r>
                          <w:rPr>
                            <w:rFonts w:ascii="Bahnschrift" w:hAnsi="Bahnschrift"/>
                            <w:b/>
                            <w:bCs/>
                          </w:rPr>
                          <w:t xml:space="preserve">Teaching assistants: </w:t>
                        </w:r>
                        <w:r w:rsidR="00200781">
                          <w:rPr>
                            <w:rFonts w:ascii="Bahnschrift" w:hAnsi="Bahnschrift"/>
                            <w:b/>
                            <w:bCs/>
                          </w:rPr>
                          <w:t>Mr. Ward</w:t>
                        </w:r>
                        <w:r>
                          <w:rPr>
                            <w:rFonts w:ascii="Bahnschrift" w:hAnsi="Bahnschrift"/>
                          </w:rPr>
                          <w:br/>
                        </w:r>
                      </w:p>
                      <w:p w14:paraId="0A23E885" w14:textId="6DA2D15A" w:rsidR="007C0C21" w:rsidRDefault="000C6EE7">
                        <w:pPr>
                          <w:rPr>
                            <w:noProof/>
                          </w:rPr>
                        </w:pPr>
                        <w:r>
                          <w:rPr>
                            <w:rFonts w:ascii="Bahnschrift" w:hAnsi="Bahnschrift"/>
                          </w:rPr>
                          <w:t>Tutor Time Focus:</w:t>
                        </w:r>
                        <w:r>
                          <w:rPr>
                            <w:noProof/>
                          </w:rPr>
                          <w:t xml:space="preserve"> </w:t>
                        </w:r>
                      </w:p>
                      <w:p w14:paraId="1A4668DA" w14:textId="235D1CA5" w:rsidR="00801010" w:rsidRDefault="00845BA8">
                        <w:pPr>
                          <w:rPr>
                            <w:noProof/>
                          </w:rPr>
                        </w:pPr>
                        <w:r>
                          <w:rPr>
                            <w:noProof/>
                          </w:rPr>
                          <w:t>Maintaining positive relationships</w:t>
                        </w:r>
                      </w:p>
                      <w:p w14:paraId="3EBBBAB7" w14:textId="0B8A817E" w:rsidR="00801010" w:rsidRDefault="00801010">
                        <w:pPr>
                          <w:rPr>
                            <w:noProof/>
                          </w:rPr>
                        </w:pPr>
                        <w:r>
                          <w:rPr>
                            <w:noProof/>
                          </w:rPr>
                          <w:t>Behaviour for Learning Targets</w:t>
                        </w: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658254"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5"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3F19918A" w:rsidR="007C0C21" w:rsidRPr="00F34592" w:rsidRDefault="00F34592">
                              <w:pPr>
                                <w:rPr>
                                  <w:rFonts w:ascii="Bahnschrift" w:hAnsi="Bahnschrift"/>
                                  <w:sz w:val="28"/>
                                  <w:szCs w:val="28"/>
                                </w:rPr>
                              </w:pPr>
                              <w:r w:rsidRPr="00F34592">
                                <w:rPr>
                                  <w:rFonts w:ascii="Bahnschrift" w:hAnsi="Bahnschrift"/>
                                  <w:sz w:val="28"/>
                                  <w:szCs w:val="28"/>
                                </w:rPr>
                                <w:t>PSD</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4E94E87" w14:textId="77777777" w:rsidR="006A4EDA" w:rsidRDefault="006A4EDA" w:rsidP="006A4EDA">
                              <w:pPr>
                                <w:rPr>
                                  <w:rFonts w:cs="Calibri"/>
                                </w:rPr>
                              </w:pPr>
                              <w:r>
                                <w:rPr>
                                  <w:rFonts w:cs="Calibri"/>
                                </w:rPr>
                                <w:t>Lifestyle Choices – Keeping Safe</w:t>
                              </w:r>
                            </w:p>
                            <w:p w14:paraId="45767825" w14:textId="77777777" w:rsidR="006A4EDA" w:rsidRDefault="006A4EDA" w:rsidP="006A4EDA">
                              <w:pPr>
                                <w:rPr>
                                  <w:rFonts w:cs="Calibri"/>
                                </w:rPr>
                              </w:pPr>
                              <w:r w:rsidRPr="00071F0B">
                                <w:rPr>
                                  <w:rFonts w:cs="Calibri"/>
                                </w:rPr>
                                <w:t xml:space="preserve">‘Over the counter' medicines; prescribed drugs; illicit drugs; the laws re: tobacco, </w:t>
                              </w:r>
                              <w:proofErr w:type="gramStart"/>
                              <w:r w:rsidRPr="00071F0B">
                                <w:rPr>
                                  <w:rFonts w:cs="Calibri"/>
                                </w:rPr>
                                <w:t>alcohol</w:t>
                              </w:r>
                              <w:proofErr w:type="gramEnd"/>
                              <w:r w:rsidRPr="00071F0B">
                                <w:rPr>
                                  <w:rFonts w:cs="Calibri"/>
                                </w:rPr>
                                <w:t xml:space="preserve"> and drugs.</w:t>
                              </w:r>
                            </w:p>
                            <w:p w14:paraId="6CEBFAE1" w14:textId="77777777" w:rsidR="006A4EDA" w:rsidRPr="009717B7" w:rsidRDefault="006A4EDA" w:rsidP="006A4EDA">
                              <w:pPr>
                                <w:spacing w:after="200" w:line="276" w:lineRule="auto"/>
                                <w:rPr>
                                  <w:rFonts w:eastAsia="Times New Roman" w:cs="Calibri"/>
                                  <w:bCs/>
                                </w:rPr>
                              </w:pPr>
                              <w:r w:rsidRPr="009717B7">
                                <w:rPr>
                                  <w:rFonts w:eastAsia="Times New Roman" w:cs="Calibri"/>
                                  <w:bCs/>
                                </w:rPr>
                                <w:t>Am I clear about my own attitudes to drugs?</w:t>
                              </w:r>
                            </w:p>
                            <w:p w14:paraId="340488F8" w14:textId="77777777" w:rsidR="006A4EDA" w:rsidRDefault="006A4EDA" w:rsidP="006A4EDA">
                              <w:pPr>
                                <w:rPr>
                                  <w:rFonts w:eastAsia="Times New Roman" w:cs="Calibri"/>
                                  <w:bCs/>
                                </w:rPr>
                              </w:pPr>
                              <w:r w:rsidRPr="009717B7">
                                <w:rPr>
                                  <w:rFonts w:eastAsia="Times New Roman" w:cs="Calibri"/>
                                  <w:bCs/>
                                </w:rPr>
                                <w:t>Do I understand the term ‘over the counter’ drugs?</w:t>
                              </w:r>
                            </w:p>
                            <w:p w14:paraId="2D07560E" w14:textId="77777777" w:rsidR="006A4EDA" w:rsidRDefault="006A4EDA" w:rsidP="006A4EDA">
                              <w:pPr>
                                <w:spacing w:after="200" w:line="276" w:lineRule="auto"/>
                                <w:rPr>
                                  <w:rFonts w:eastAsia="Times New Roman" w:cs="Calibri"/>
                                  <w:b/>
                                  <w:color w:val="000000" w:themeColor="text1"/>
                                </w:rPr>
                              </w:pPr>
                              <w:r w:rsidRPr="003D3DA6">
                                <w:rPr>
                                  <w:rFonts w:eastAsia="Times New Roman" w:cs="Calibri"/>
                                  <w:color w:val="000000" w:themeColor="text1"/>
                                </w:rPr>
                                <w:t>Do I know the laws around vaping?</w:t>
                              </w:r>
                            </w:p>
                            <w:p w14:paraId="0D7D2743" w14:textId="77777777" w:rsidR="006A4EDA" w:rsidRDefault="006A4EDA" w:rsidP="006A4EDA">
                              <w:pPr>
                                <w:spacing w:after="200" w:line="276" w:lineRule="auto"/>
                                <w:rPr>
                                  <w:rFonts w:eastAsia="Times New Roman" w:cs="Calibri"/>
                                  <w:color w:val="000000" w:themeColor="text1"/>
                                </w:rPr>
                              </w:pPr>
                              <w:r w:rsidRPr="003D3DA6">
                                <w:rPr>
                                  <w:rFonts w:eastAsia="Times New Roman" w:cs="Calibri"/>
                                  <w:color w:val="000000" w:themeColor="text1"/>
                                </w:rPr>
                                <w:t>Do I understand the consequences?</w:t>
                              </w:r>
                            </w:p>
                            <w:p w14:paraId="1557F675" w14:textId="77777777" w:rsidR="006A4EDA" w:rsidRPr="003D3DA6" w:rsidRDefault="006A4EDA" w:rsidP="006A4EDA">
                              <w:pPr>
                                <w:spacing w:after="200" w:line="276" w:lineRule="auto"/>
                                <w:rPr>
                                  <w:rFonts w:eastAsia="Times New Roman" w:cs="Calibri"/>
                                  <w:b/>
                                  <w:color w:val="000000" w:themeColor="text1"/>
                                </w:rPr>
                              </w:pPr>
                              <w:r w:rsidRPr="00823310">
                                <w:rPr>
                                  <w:rFonts w:cs="Calibri"/>
                                  <w:color w:val="000000" w:themeColor="text1"/>
                                </w:rPr>
                                <w:t xml:space="preserve">Do I </w:t>
                              </w:r>
                              <w:r>
                                <w:rPr>
                                  <w:rFonts w:cs="Calibri"/>
                                  <w:color w:val="000000" w:themeColor="text1"/>
                                </w:rPr>
                                <w:t>understand when I am vulnerable to illicit drugs?</w:t>
                              </w:r>
                            </w:p>
                            <w:p w14:paraId="47427F33" w14:textId="0096ABB8" w:rsidR="00801010" w:rsidRPr="00E9490D" w:rsidRDefault="00801010" w:rsidP="00E9490D">
                              <w:pPr>
                                <w:rPr>
                                  <w:b/>
                                  <w:bCs/>
                                </w:rPr>
                              </w:pPr>
                            </w:p>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3F19918A" w:rsidR="007C0C21" w:rsidRPr="00F34592" w:rsidRDefault="00F34592">
                        <w:pPr>
                          <w:rPr>
                            <w:rFonts w:ascii="Bahnschrift" w:hAnsi="Bahnschrift"/>
                            <w:sz w:val="28"/>
                            <w:szCs w:val="28"/>
                          </w:rPr>
                        </w:pPr>
                        <w:r w:rsidRPr="00F34592">
                          <w:rPr>
                            <w:rFonts w:ascii="Bahnschrift" w:hAnsi="Bahnschrift"/>
                            <w:sz w:val="28"/>
                            <w:szCs w:val="28"/>
                          </w:rPr>
                          <w:t>PSD</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44E94E87" w14:textId="77777777" w:rsidR="006A4EDA" w:rsidRDefault="006A4EDA" w:rsidP="006A4EDA">
                        <w:pPr>
                          <w:rPr>
                            <w:rFonts w:cs="Calibri"/>
                          </w:rPr>
                        </w:pPr>
                        <w:r>
                          <w:rPr>
                            <w:rFonts w:cs="Calibri"/>
                          </w:rPr>
                          <w:t>Lifestyle Choices – Keeping Safe</w:t>
                        </w:r>
                      </w:p>
                      <w:p w14:paraId="45767825" w14:textId="77777777" w:rsidR="006A4EDA" w:rsidRDefault="006A4EDA" w:rsidP="006A4EDA">
                        <w:pPr>
                          <w:rPr>
                            <w:rFonts w:cs="Calibri"/>
                          </w:rPr>
                        </w:pPr>
                        <w:r w:rsidRPr="00071F0B">
                          <w:rPr>
                            <w:rFonts w:cs="Calibri"/>
                          </w:rPr>
                          <w:t>‘Over the counter' medicines; prescribed drugs; illicit drugs; the laws re: tobacco, alcohol and drugs.</w:t>
                        </w:r>
                      </w:p>
                      <w:p w14:paraId="6CEBFAE1" w14:textId="77777777" w:rsidR="006A4EDA" w:rsidRPr="009717B7" w:rsidRDefault="006A4EDA" w:rsidP="006A4EDA">
                        <w:pPr>
                          <w:spacing w:after="200" w:line="276" w:lineRule="auto"/>
                          <w:rPr>
                            <w:rFonts w:eastAsia="Times New Roman" w:cs="Calibri"/>
                            <w:bCs/>
                          </w:rPr>
                        </w:pPr>
                        <w:r w:rsidRPr="009717B7">
                          <w:rPr>
                            <w:rFonts w:eastAsia="Times New Roman" w:cs="Calibri"/>
                            <w:bCs/>
                          </w:rPr>
                          <w:t>Am I clear about my own attitudes to drugs?</w:t>
                        </w:r>
                      </w:p>
                      <w:p w14:paraId="340488F8" w14:textId="77777777" w:rsidR="006A4EDA" w:rsidRDefault="006A4EDA" w:rsidP="006A4EDA">
                        <w:pPr>
                          <w:rPr>
                            <w:rFonts w:eastAsia="Times New Roman" w:cs="Calibri"/>
                            <w:bCs/>
                          </w:rPr>
                        </w:pPr>
                        <w:r w:rsidRPr="009717B7">
                          <w:rPr>
                            <w:rFonts w:eastAsia="Times New Roman" w:cs="Calibri"/>
                            <w:bCs/>
                          </w:rPr>
                          <w:t>Do I understand the term ‘over the counter’ drugs?</w:t>
                        </w:r>
                      </w:p>
                      <w:p w14:paraId="2D07560E" w14:textId="77777777" w:rsidR="006A4EDA" w:rsidRDefault="006A4EDA" w:rsidP="006A4EDA">
                        <w:pPr>
                          <w:spacing w:after="200" w:line="276" w:lineRule="auto"/>
                          <w:rPr>
                            <w:rFonts w:eastAsia="Times New Roman" w:cs="Calibri"/>
                            <w:b/>
                            <w:color w:val="000000" w:themeColor="text1"/>
                          </w:rPr>
                        </w:pPr>
                        <w:r w:rsidRPr="003D3DA6">
                          <w:rPr>
                            <w:rFonts w:eastAsia="Times New Roman" w:cs="Calibri"/>
                            <w:color w:val="000000" w:themeColor="text1"/>
                          </w:rPr>
                          <w:t>Do I know the laws around vaping?</w:t>
                        </w:r>
                      </w:p>
                      <w:p w14:paraId="0D7D2743" w14:textId="77777777" w:rsidR="006A4EDA" w:rsidRDefault="006A4EDA" w:rsidP="006A4EDA">
                        <w:pPr>
                          <w:spacing w:after="200" w:line="276" w:lineRule="auto"/>
                          <w:rPr>
                            <w:rFonts w:eastAsia="Times New Roman" w:cs="Calibri"/>
                            <w:color w:val="000000" w:themeColor="text1"/>
                          </w:rPr>
                        </w:pPr>
                        <w:r w:rsidRPr="003D3DA6">
                          <w:rPr>
                            <w:rFonts w:eastAsia="Times New Roman" w:cs="Calibri"/>
                            <w:color w:val="000000" w:themeColor="text1"/>
                          </w:rPr>
                          <w:t>Do I understand the consequences?</w:t>
                        </w:r>
                      </w:p>
                      <w:p w14:paraId="1557F675" w14:textId="77777777" w:rsidR="006A4EDA" w:rsidRPr="003D3DA6" w:rsidRDefault="006A4EDA" w:rsidP="006A4EDA">
                        <w:pPr>
                          <w:spacing w:after="200" w:line="276" w:lineRule="auto"/>
                          <w:rPr>
                            <w:rFonts w:eastAsia="Times New Roman" w:cs="Calibri"/>
                            <w:b/>
                            <w:color w:val="000000" w:themeColor="text1"/>
                          </w:rPr>
                        </w:pPr>
                        <w:r w:rsidRPr="00823310">
                          <w:rPr>
                            <w:rFonts w:cs="Calibri"/>
                            <w:color w:val="000000" w:themeColor="text1"/>
                          </w:rPr>
                          <w:t xml:space="preserve">Do I </w:t>
                        </w:r>
                        <w:r>
                          <w:rPr>
                            <w:rFonts w:cs="Calibri"/>
                            <w:color w:val="000000" w:themeColor="text1"/>
                          </w:rPr>
                          <w:t>understand when I am vulnerable to illicit drugs?</w:t>
                        </w:r>
                      </w:p>
                      <w:p w14:paraId="47427F33" w14:textId="0096ABB8" w:rsidR="00801010" w:rsidRPr="00E9490D" w:rsidRDefault="00801010" w:rsidP="00E9490D">
                        <w:pPr>
                          <w:rPr>
                            <w:b/>
                            <w:bCs/>
                          </w:rPr>
                        </w:pPr>
                      </w:p>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Pr="00877F7F" w:rsidRDefault="000C6EE7">
                              <w:pPr>
                                <w:rPr>
                                  <w:b/>
                                  <w:bCs/>
                                </w:rPr>
                              </w:pPr>
                              <w:r w:rsidRPr="00877F7F">
                                <w:rPr>
                                  <w:b/>
                                  <w:bCs/>
                                </w:rPr>
                                <w:t>We will be learning about:</w:t>
                              </w:r>
                            </w:p>
                            <w:p w14:paraId="10738DCB" w14:textId="77777777" w:rsidR="004F7F3F" w:rsidRPr="00877F7F" w:rsidRDefault="004F7F3F" w:rsidP="004F7F3F">
                              <w:pPr>
                                <w:rPr>
                                  <w:b/>
                                  <w:bCs/>
                                </w:rPr>
                              </w:pPr>
                              <w:r w:rsidRPr="00877F7F">
                                <w:rPr>
                                  <w:rFonts w:cstheme="minorHAnsi"/>
                                  <w:b/>
                                </w:rPr>
                                <w:t xml:space="preserve">“Design with style” – responding to a </w:t>
                              </w:r>
                              <w:proofErr w:type="gramStart"/>
                              <w:r w:rsidRPr="00877F7F">
                                <w:rPr>
                                  <w:rFonts w:cstheme="minorHAnsi"/>
                                  <w:b/>
                                </w:rPr>
                                <w:t>brief</w:t>
                              </w:r>
                              <w:proofErr w:type="gramEnd"/>
                              <w:r w:rsidRPr="00877F7F">
                                <w:rPr>
                                  <w:rFonts w:eastAsia="Times New Roman" w:cstheme="minorHAnsi"/>
                                  <w:color w:val="000000"/>
                                  <w:lang w:eastAsia="en-GB"/>
                                </w:rPr>
                                <w:t xml:space="preserve"> </w:t>
                              </w:r>
                            </w:p>
                            <w:p w14:paraId="3C13657C" w14:textId="77777777" w:rsidR="004F7F3F" w:rsidRPr="00877F7F" w:rsidRDefault="004F7F3F" w:rsidP="004F7F3F">
                              <w:pPr>
                                <w:rPr>
                                  <w:rFonts w:cstheme="minorHAnsi"/>
                                  <w:color w:val="000000"/>
                                </w:rPr>
                              </w:pPr>
                              <w:r w:rsidRPr="00877F7F">
                                <w:rPr>
                                  <w:rFonts w:cstheme="minorHAnsi"/>
                                  <w:color w:val="000000"/>
                                </w:rPr>
                                <w:t>Using search technologies effectively to collect information about Warning posters.</w:t>
                              </w:r>
                            </w:p>
                            <w:p w14:paraId="4F291D7D" w14:textId="77777777" w:rsidR="004F7F3F" w:rsidRPr="00877F7F" w:rsidRDefault="004F7F3F" w:rsidP="004F7F3F">
                              <w:pPr>
                                <w:rPr>
                                  <w:rFonts w:cstheme="minorHAnsi"/>
                                  <w:color w:val="000000"/>
                                </w:rPr>
                              </w:pPr>
                              <w:r w:rsidRPr="00877F7F">
                                <w:rPr>
                                  <w:rFonts w:cstheme="minorHAnsi"/>
                                  <w:color w:val="000000"/>
                                </w:rPr>
                                <w:t>Designing and creating a warning sign using industry-standard software (Adobe CC) to accomplish goals given in a brief.</w:t>
                              </w:r>
                            </w:p>
                            <w:p w14:paraId="775D1D46" w14:textId="77777777" w:rsidR="004F7F3F" w:rsidRPr="00877F7F" w:rsidRDefault="004F7F3F" w:rsidP="004F7F3F">
                              <w:pPr>
                                <w:rPr>
                                  <w:rFonts w:cstheme="minorHAnsi"/>
                                  <w:color w:val="000000"/>
                                </w:rPr>
                              </w:pPr>
                              <w:r w:rsidRPr="00877F7F">
                                <w:rPr>
                                  <w:rFonts w:cstheme="minorHAnsi"/>
                                  <w:color w:val="000000"/>
                                </w:rPr>
                                <w:t>Evaluating the final product.</w:t>
                              </w:r>
                            </w:p>
                            <w:p w14:paraId="0528C2A8" w14:textId="4E3D4B80" w:rsidR="00FA5D38" w:rsidRDefault="00FA5D38" w:rsidP="00FA5D38">
                              <w:pPr>
                                <w:rPr>
                                  <w:rFonts w:eastAsia="Times New Roman" w:cstheme="minorHAnsi"/>
                                  <w:color w:val="000000"/>
                                  <w:sz w:val="24"/>
                                  <w:szCs w:val="24"/>
                                  <w:lang w:eastAsia="en-GB"/>
                                </w:rPr>
                              </w:pPr>
                            </w:p>
                            <w:p w14:paraId="24DFF831" w14:textId="0CAB5050" w:rsidR="007C0C21" w:rsidRDefault="007C0C21" w:rsidP="00707DA2"/>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Pr="00877F7F" w:rsidRDefault="000C6EE7">
                        <w:pPr>
                          <w:rPr>
                            <w:b/>
                            <w:bCs/>
                          </w:rPr>
                        </w:pPr>
                        <w:r w:rsidRPr="00877F7F">
                          <w:rPr>
                            <w:b/>
                            <w:bCs/>
                          </w:rPr>
                          <w:t>We will be learning about:</w:t>
                        </w:r>
                      </w:p>
                      <w:p w14:paraId="10738DCB" w14:textId="77777777" w:rsidR="004F7F3F" w:rsidRPr="00877F7F" w:rsidRDefault="004F7F3F" w:rsidP="004F7F3F">
                        <w:pPr>
                          <w:rPr>
                            <w:b/>
                            <w:bCs/>
                          </w:rPr>
                        </w:pPr>
                        <w:r w:rsidRPr="00877F7F">
                          <w:rPr>
                            <w:rFonts w:cstheme="minorHAnsi"/>
                            <w:b/>
                          </w:rPr>
                          <w:t>“Design with style” – responding to a brief</w:t>
                        </w:r>
                        <w:r w:rsidRPr="00877F7F">
                          <w:rPr>
                            <w:rFonts w:eastAsia="Times New Roman" w:cstheme="minorHAnsi"/>
                            <w:color w:val="000000"/>
                            <w:lang w:eastAsia="en-GB"/>
                          </w:rPr>
                          <w:t xml:space="preserve"> </w:t>
                        </w:r>
                      </w:p>
                      <w:p w14:paraId="3C13657C" w14:textId="77777777" w:rsidR="004F7F3F" w:rsidRPr="00877F7F" w:rsidRDefault="004F7F3F" w:rsidP="004F7F3F">
                        <w:pPr>
                          <w:rPr>
                            <w:rFonts w:cstheme="minorHAnsi"/>
                            <w:color w:val="000000"/>
                          </w:rPr>
                        </w:pPr>
                        <w:r w:rsidRPr="00877F7F">
                          <w:rPr>
                            <w:rFonts w:cstheme="minorHAnsi"/>
                            <w:color w:val="000000"/>
                          </w:rPr>
                          <w:t>Using search technologies effectively to collect information about Warning posters.</w:t>
                        </w:r>
                      </w:p>
                      <w:p w14:paraId="4F291D7D" w14:textId="77777777" w:rsidR="004F7F3F" w:rsidRPr="00877F7F" w:rsidRDefault="004F7F3F" w:rsidP="004F7F3F">
                        <w:pPr>
                          <w:rPr>
                            <w:rFonts w:cstheme="minorHAnsi"/>
                            <w:color w:val="000000"/>
                          </w:rPr>
                        </w:pPr>
                        <w:r w:rsidRPr="00877F7F">
                          <w:rPr>
                            <w:rFonts w:cstheme="minorHAnsi"/>
                            <w:color w:val="000000"/>
                          </w:rPr>
                          <w:t>Designing and creating a warning sign using industry-standard software (Adobe CC) to accomplish goals given in a brief.</w:t>
                        </w:r>
                      </w:p>
                      <w:p w14:paraId="775D1D46" w14:textId="77777777" w:rsidR="004F7F3F" w:rsidRPr="00877F7F" w:rsidRDefault="004F7F3F" w:rsidP="004F7F3F">
                        <w:pPr>
                          <w:rPr>
                            <w:rFonts w:cstheme="minorHAnsi"/>
                            <w:color w:val="000000"/>
                          </w:rPr>
                        </w:pPr>
                        <w:r w:rsidRPr="00877F7F">
                          <w:rPr>
                            <w:rFonts w:cstheme="minorHAnsi"/>
                            <w:color w:val="000000"/>
                          </w:rPr>
                          <w:t>Evaluating the final product.</w:t>
                        </w:r>
                      </w:p>
                      <w:p w14:paraId="0528C2A8" w14:textId="4E3D4B80" w:rsidR="00FA5D38" w:rsidRDefault="00FA5D38" w:rsidP="00FA5D38">
                        <w:pPr>
                          <w:rPr>
                            <w:rFonts w:eastAsia="Times New Roman" w:cstheme="minorHAnsi"/>
                            <w:color w:val="000000"/>
                            <w:sz w:val="24"/>
                            <w:szCs w:val="24"/>
                            <w:lang w:eastAsia="en-GB"/>
                          </w:rPr>
                        </w:pPr>
                      </w:p>
                      <w:p w14:paraId="24DFF831" w14:textId="0CAB5050" w:rsidR="007C0C21" w:rsidRDefault="007C0C21" w:rsidP="00707DA2"/>
                    </w:txbxContent>
                  </v:textbox>
                </v:shape>
                <w10:wrap type="tight"/>
              </v:group>
            </w:pict>
          </mc:Fallback>
        </mc:AlternateContent>
      </w:r>
      <w:r>
        <w:rPr>
          <w:noProof/>
        </w:rPr>
        <mc:AlternateContent>
          <mc:Choice Requires="wpg">
            <w:drawing>
              <wp:anchor distT="0" distB="0" distL="114300" distR="114300" simplePos="0" relativeHeight="251658247"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5E12FE95" w:rsidR="007C0C21" w:rsidRDefault="000544AB">
                              <w:r>
                                <w:rPr>
                                  <w:rFonts w:ascii="Bahnschrift" w:hAnsi="Bahnschrift"/>
                                  <w:sz w:val="28"/>
                                  <w:szCs w:val="28"/>
                                </w:rPr>
                                <w:t>RE</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C34009" w14:textId="53B77691" w:rsidR="007A5A24" w:rsidRPr="00501E00" w:rsidRDefault="00801010" w:rsidP="008E488E">
                              <w:pPr>
                                <w:rPr>
                                  <w:rFonts w:cstheme="minorHAnsi"/>
                                  <w:b/>
                                  <w:bCs/>
                                </w:rPr>
                              </w:pPr>
                              <w:r w:rsidRPr="00501E00">
                                <w:rPr>
                                  <w:rFonts w:cstheme="minorHAnsi"/>
                                  <w:b/>
                                  <w:bCs/>
                                </w:rPr>
                                <w:t>We will be learning about:</w:t>
                              </w:r>
                            </w:p>
                            <w:p w14:paraId="1D48815C" w14:textId="77777777" w:rsidR="00650E31" w:rsidRDefault="00650E31" w:rsidP="00650E31">
                              <w:pPr>
                                <w:rPr>
                                  <w:rFonts w:cstheme="minorHAnsi"/>
                                  <w:b/>
                                  <w:bCs/>
                                </w:rPr>
                              </w:pPr>
                              <w:r>
                                <w:rPr>
                                  <w:rFonts w:cstheme="minorHAnsi"/>
                                  <w:b/>
                                  <w:bCs/>
                                </w:rPr>
                                <w:t>Islam</w:t>
                              </w:r>
                            </w:p>
                            <w:p w14:paraId="01975901" w14:textId="77777777" w:rsidR="00650E31" w:rsidRDefault="00650E31" w:rsidP="00650E31">
                              <w:r>
                                <w:t>Who and Where</w:t>
                              </w:r>
                            </w:p>
                            <w:p w14:paraId="263E1FC8" w14:textId="77777777" w:rsidR="00650E31" w:rsidRDefault="00650E31" w:rsidP="00650E31">
                              <w:r>
                                <w:t>Main Beliefs</w:t>
                              </w:r>
                            </w:p>
                            <w:p w14:paraId="3855F9C6" w14:textId="77777777" w:rsidR="00650E31" w:rsidRDefault="00650E31" w:rsidP="00650E31">
                              <w:r>
                                <w:t>Special Places</w:t>
                              </w:r>
                            </w:p>
                            <w:p w14:paraId="555BF629" w14:textId="77777777" w:rsidR="00650E31" w:rsidRDefault="00650E31" w:rsidP="00650E31">
                              <w:r>
                                <w:t>Special Festivals</w:t>
                              </w:r>
                            </w:p>
                            <w:p w14:paraId="43FF6128" w14:textId="77777777" w:rsidR="00650E31" w:rsidRDefault="00650E31" w:rsidP="00650E31">
                              <w:r>
                                <w:t>Holy Book</w:t>
                              </w:r>
                            </w:p>
                            <w:p w14:paraId="373F0257" w14:textId="77777777" w:rsidR="00650E31" w:rsidRPr="007B2241" w:rsidRDefault="00650E31" w:rsidP="00650E31">
                              <w:pPr>
                                <w:rPr>
                                  <w:rFonts w:cstheme="minorHAnsi"/>
                                </w:rPr>
                              </w:pPr>
                              <w:r>
                                <w:t>Symbols and Meanings</w:t>
                              </w:r>
                            </w:p>
                            <w:p w14:paraId="1F309D84" w14:textId="77777777" w:rsidR="008E488E" w:rsidRPr="007A5A24" w:rsidRDefault="008E488E">
                              <w:pPr>
                                <w:rPr>
                                  <w:b/>
                                  <w:bCs/>
                                </w:rPr>
                              </w:pPr>
                            </w:p>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5E12FE95" w:rsidR="007C0C21" w:rsidRDefault="000544AB">
                        <w:r>
                          <w:rPr>
                            <w:rFonts w:ascii="Bahnschrift" w:hAnsi="Bahnschrift"/>
                            <w:sz w:val="28"/>
                            <w:szCs w:val="28"/>
                          </w:rPr>
                          <w:t>RE</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8C34009" w14:textId="53B77691" w:rsidR="007A5A24" w:rsidRPr="00501E00" w:rsidRDefault="00801010" w:rsidP="008E488E">
                        <w:pPr>
                          <w:rPr>
                            <w:rFonts w:cstheme="minorHAnsi"/>
                            <w:b/>
                            <w:bCs/>
                          </w:rPr>
                        </w:pPr>
                        <w:r w:rsidRPr="00501E00">
                          <w:rPr>
                            <w:rFonts w:cstheme="minorHAnsi"/>
                            <w:b/>
                            <w:bCs/>
                          </w:rPr>
                          <w:t>We will be learning about:</w:t>
                        </w:r>
                      </w:p>
                      <w:p w14:paraId="1D48815C" w14:textId="77777777" w:rsidR="00650E31" w:rsidRDefault="00650E31" w:rsidP="00650E31">
                        <w:pPr>
                          <w:rPr>
                            <w:rFonts w:cstheme="minorHAnsi"/>
                            <w:b/>
                            <w:bCs/>
                          </w:rPr>
                        </w:pPr>
                        <w:r>
                          <w:rPr>
                            <w:rFonts w:cstheme="minorHAnsi"/>
                            <w:b/>
                            <w:bCs/>
                          </w:rPr>
                          <w:t>Islam</w:t>
                        </w:r>
                      </w:p>
                      <w:p w14:paraId="01975901" w14:textId="77777777" w:rsidR="00650E31" w:rsidRDefault="00650E31" w:rsidP="00650E31">
                        <w:r>
                          <w:t>Who and Where</w:t>
                        </w:r>
                      </w:p>
                      <w:p w14:paraId="263E1FC8" w14:textId="77777777" w:rsidR="00650E31" w:rsidRDefault="00650E31" w:rsidP="00650E31">
                        <w:r>
                          <w:t>Main Beliefs</w:t>
                        </w:r>
                      </w:p>
                      <w:p w14:paraId="3855F9C6" w14:textId="77777777" w:rsidR="00650E31" w:rsidRDefault="00650E31" w:rsidP="00650E31">
                        <w:r>
                          <w:t>Special Places</w:t>
                        </w:r>
                      </w:p>
                      <w:p w14:paraId="555BF629" w14:textId="77777777" w:rsidR="00650E31" w:rsidRDefault="00650E31" w:rsidP="00650E31">
                        <w:r>
                          <w:t>Special Festivals</w:t>
                        </w:r>
                      </w:p>
                      <w:p w14:paraId="43FF6128" w14:textId="77777777" w:rsidR="00650E31" w:rsidRDefault="00650E31" w:rsidP="00650E31">
                        <w:r>
                          <w:t>Holy Book</w:t>
                        </w:r>
                      </w:p>
                      <w:p w14:paraId="373F0257" w14:textId="77777777" w:rsidR="00650E31" w:rsidRPr="007B2241" w:rsidRDefault="00650E31" w:rsidP="00650E31">
                        <w:pPr>
                          <w:rPr>
                            <w:rFonts w:cstheme="minorHAnsi"/>
                          </w:rPr>
                        </w:pPr>
                        <w:r>
                          <w:t>Symbols and Meanings</w:t>
                        </w:r>
                      </w:p>
                      <w:p w14:paraId="1F309D84" w14:textId="77777777" w:rsidR="008E488E" w:rsidRPr="007A5A24" w:rsidRDefault="008E488E">
                        <w:pPr>
                          <w:rPr>
                            <w:b/>
                            <w:bCs/>
                          </w:rPr>
                        </w:pPr>
                      </w:p>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9686286" w14:textId="77777777" w:rsidR="00801010" w:rsidRDefault="00801010" w:rsidP="00801010">
                              <w:pPr>
                                <w:rPr>
                                  <w:b/>
                                  <w:bCs/>
                                </w:rPr>
                              </w:pPr>
                              <w:r>
                                <w:rPr>
                                  <w:b/>
                                  <w:bCs/>
                                </w:rPr>
                                <w:t>We will be learning about:</w:t>
                              </w:r>
                            </w:p>
                            <w:p w14:paraId="71342790" w14:textId="77777777" w:rsidR="00707DA2" w:rsidRDefault="00707DA2" w:rsidP="00707DA2">
                              <w:r>
                                <w:t xml:space="preserve">Answering ‘The Big Questions’ </w:t>
                              </w:r>
                              <w:proofErr w:type="gramStart"/>
                              <w:r>
                                <w:t>and  respectfully</w:t>
                              </w:r>
                              <w:proofErr w:type="gramEnd"/>
                              <w:r>
                                <w:t xml:space="preserve"> accepting others’ opinions different from our own . </w:t>
                              </w:r>
                            </w:p>
                            <w:p w14:paraId="5D70F7A2" w14:textId="77777777" w:rsidR="00FA7A84" w:rsidRDefault="00FA7A84" w:rsidP="00FA7A84">
                              <w:r>
                                <w:t>Peer questioning</w:t>
                              </w:r>
                            </w:p>
                            <w:p w14:paraId="51D8F803" w14:textId="77777777" w:rsidR="00FA7A84" w:rsidRDefault="00FA7A84" w:rsidP="00FA7A84">
                              <w:r>
                                <w:t>Asking for clarification</w:t>
                              </w:r>
                            </w:p>
                            <w:p w14:paraId="0BAF7617" w14:textId="77777777" w:rsidR="00FA7A84" w:rsidRDefault="00FA7A84" w:rsidP="00FA7A84">
                              <w:r>
                                <w:t>Identifying links between topics</w:t>
                              </w:r>
                            </w:p>
                            <w:p w14:paraId="65521284" w14:textId="77777777" w:rsidR="00FA7A84" w:rsidRDefault="00FA7A84" w:rsidP="00FA7A84">
                              <w:r>
                                <w:t>Responding succinctly</w:t>
                              </w:r>
                            </w:p>
                            <w:p w14:paraId="189D3AB5" w14:textId="77777777" w:rsidR="00FA7A84" w:rsidRDefault="00FA7A84" w:rsidP="00FA7A84">
                              <w:r>
                                <w:t xml:space="preserve">Responding to others calmly, </w:t>
                              </w:r>
                              <w:proofErr w:type="gramStart"/>
                              <w:r>
                                <w:t>rationally</w:t>
                              </w:r>
                              <w:proofErr w:type="gramEnd"/>
                              <w:r>
                                <w:t xml:space="preserve"> and scientifically</w:t>
                              </w:r>
                            </w:p>
                            <w:p w14:paraId="62E1E2AE" w14:textId="77777777" w:rsidR="00FA7A84" w:rsidRDefault="00FA7A84" w:rsidP="00FA7A84">
                              <w:r>
                                <w:t>Debating in a safe and constructive way</w:t>
                              </w:r>
                            </w:p>
                            <w:p w14:paraId="113DA5B3"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9686286" w14:textId="77777777" w:rsidR="00801010" w:rsidRDefault="00801010" w:rsidP="00801010">
                        <w:pPr>
                          <w:rPr>
                            <w:b/>
                            <w:bCs/>
                          </w:rPr>
                        </w:pPr>
                        <w:r>
                          <w:rPr>
                            <w:b/>
                            <w:bCs/>
                          </w:rPr>
                          <w:t>We will be learning about:</w:t>
                        </w:r>
                      </w:p>
                      <w:p w14:paraId="71342790" w14:textId="77777777" w:rsidR="00707DA2" w:rsidRDefault="00707DA2" w:rsidP="00707DA2">
                        <w:r>
                          <w:t xml:space="preserve">Answering ‘The Big Questions’ and  respectfully accepting others’ opinions different from our own . </w:t>
                        </w:r>
                      </w:p>
                      <w:p w14:paraId="5D70F7A2" w14:textId="77777777" w:rsidR="00FA7A84" w:rsidRDefault="00FA7A84" w:rsidP="00FA7A84">
                        <w:r>
                          <w:t>Peer questioning</w:t>
                        </w:r>
                      </w:p>
                      <w:p w14:paraId="51D8F803" w14:textId="77777777" w:rsidR="00FA7A84" w:rsidRDefault="00FA7A84" w:rsidP="00FA7A84">
                        <w:r>
                          <w:t>Asking for clarification</w:t>
                        </w:r>
                      </w:p>
                      <w:p w14:paraId="0BAF7617" w14:textId="77777777" w:rsidR="00FA7A84" w:rsidRDefault="00FA7A84" w:rsidP="00FA7A84">
                        <w:r>
                          <w:t>Identifying links between topics</w:t>
                        </w:r>
                      </w:p>
                      <w:p w14:paraId="65521284" w14:textId="77777777" w:rsidR="00FA7A84" w:rsidRDefault="00FA7A84" w:rsidP="00FA7A84">
                        <w:r>
                          <w:t>Responding succinctly</w:t>
                        </w:r>
                      </w:p>
                      <w:p w14:paraId="189D3AB5" w14:textId="77777777" w:rsidR="00FA7A84" w:rsidRDefault="00FA7A84" w:rsidP="00FA7A84">
                        <w:r>
                          <w:t>Responding to others calmly, rationally and scientifically</w:t>
                        </w:r>
                      </w:p>
                      <w:p w14:paraId="62E1E2AE" w14:textId="77777777" w:rsidR="00FA7A84" w:rsidRDefault="00FA7A84" w:rsidP="00FA7A84">
                        <w:r>
                          <w:t>Debating in a safe and constructive way</w:t>
                        </w:r>
                      </w:p>
                      <w:p w14:paraId="113DA5B3"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2FED49A" w14:textId="77777777" w:rsidR="006D31E0" w:rsidRDefault="006D31E0" w:rsidP="006D31E0">
                              <w:pPr>
                                <w:rPr>
                                  <w:b/>
                                  <w:bCs/>
                                </w:rPr>
                              </w:pPr>
                              <w:r>
                                <w:rPr>
                                  <w:b/>
                                  <w:bCs/>
                                </w:rPr>
                                <w:t>We will be learning about:</w:t>
                              </w:r>
                            </w:p>
                            <w:p w14:paraId="19EBF69F" w14:textId="3AF49C14" w:rsidR="008A590E" w:rsidRPr="008A590E" w:rsidRDefault="00FB3F57">
                              <w:r>
                                <w:rPr>
                                  <w:rFonts w:eastAsia="Times New Roman"/>
                                  <w:color w:val="000000"/>
                                </w:rPr>
                                <w:t>Year 9 are learning about Forces this term. We will be exploring how all forces are pushes and pulls, looking at the difference between contact non-contact forces, and researching a range of forces in more detail. These will include magnetism, water resistance, air resistance and friction. We will be learning about how force is measured in newtons and using this to explore balanced and unbalanced forces.</w:t>
                              </w:r>
                            </w:p>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72FED49A" w14:textId="77777777" w:rsidR="006D31E0" w:rsidRDefault="006D31E0" w:rsidP="006D31E0">
                        <w:pPr>
                          <w:rPr>
                            <w:b/>
                            <w:bCs/>
                          </w:rPr>
                        </w:pPr>
                        <w:r>
                          <w:rPr>
                            <w:b/>
                            <w:bCs/>
                          </w:rPr>
                          <w:t>We will be learning about:</w:t>
                        </w:r>
                      </w:p>
                      <w:p w14:paraId="19EBF69F" w14:textId="3AF49C14" w:rsidR="008A590E" w:rsidRPr="008A590E" w:rsidRDefault="00FB3F57">
                        <w:r>
                          <w:rPr>
                            <w:rFonts w:eastAsia="Times New Roman"/>
                            <w:color w:val="000000"/>
                          </w:rPr>
                          <w:t>Year 9 are learning about Forces this term. We will be exploring how all forces are pushes and pulls, looking at the difference between contact non-contact forces, and researching a range of forces in more detail. These will include magnetism, water resistance, air resistance and friction. We will be learning about how force is measured in newtons and using this to explore balanced and unbalanced forces.</w:t>
                        </w:r>
                      </w:p>
                    </w:txbxContent>
                  </v:textbox>
                </v:shape>
                <w10:wrap type="tight"/>
              </v:group>
            </w:pict>
          </mc:Fallback>
        </mc:AlternateContent>
      </w:r>
      <w:r>
        <w:rPr>
          <w:noProof/>
        </w:rPr>
        <mc:AlternateContent>
          <mc:Choice Requires="wpg">
            <w:drawing>
              <wp:anchor distT="0" distB="0" distL="114300" distR="114300" simplePos="0" relativeHeight="251658243"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8BF8DDA" w14:textId="77777777" w:rsidR="007C0C21" w:rsidRPr="00801010" w:rsidRDefault="000C6EE7">
                              <w:r w:rsidRPr="00801010">
                                <w:rPr>
                                  <w:b/>
                                  <w:bCs/>
                                </w:rPr>
                                <w:t>We will be learning about:</w:t>
                              </w:r>
                            </w:p>
                            <w:p w14:paraId="5C476567" w14:textId="2BBA1DFE" w:rsidR="00EC463C" w:rsidRPr="00EC463C" w:rsidRDefault="004B6C47" w:rsidP="00EC463C">
                              <w:pPr>
                                <w:pStyle w:val="NormalWeb"/>
                                <w:shd w:val="clear" w:color="auto" w:fill="FFFFFF"/>
                                <w:spacing w:after="0"/>
                                <w:rPr>
                                  <w:rFonts w:ascii="Calibri" w:hAnsi="Calibri" w:cs="Calibri"/>
                                  <w:color w:val="242424"/>
                                  <w:sz w:val="22"/>
                                  <w:szCs w:val="22"/>
                                </w:rPr>
                              </w:pPr>
                              <w:r w:rsidRPr="004B6C47">
                                <w:rPr>
                                  <w:rFonts w:ascii="Calibri" w:hAnsi="Calibri" w:cs="Calibri"/>
                                  <w:b/>
                                  <w:bCs/>
                                  <w:color w:val="242424"/>
                                  <w:sz w:val="22"/>
                                  <w:szCs w:val="22"/>
                                </w:rPr>
                                <w:t>Statistics - Two-Way Tables</w:t>
                              </w:r>
                              <w:r>
                                <w:rPr>
                                  <w:rFonts w:ascii="Calibri" w:hAnsi="Calibri" w:cs="Calibri"/>
                                  <w:b/>
                                  <w:bCs/>
                                  <w:color w:val="242424"/>
                                  <w:sz w:val="22"/>
                                  <w:szCs w:val="22"/>
                                </w:rPr>
                                <w:br/>
                              </w:r>
                              <w:r w:rsidR="00ED0D86">
                                <w:rPr>
                                  <w:rFonts w:ascii="Calibri" w:hAnsi="Calibri" w:cs="Calibri"/>
                                  <w:color w:val="242424"/>
                                  <w:sz w:val="22"/>
                                  <w:szCs w:val="22"/>
                                </w:rPr>
                                <w:t>U</w:t>
                              </w:r>
                              <w:r w:rsidR="00EC463C" w:rsidRPr="00EC463C">
                                <w:rPr>
                                  <w:rFonts w:ascii="Calibri" w:hAnsi="Calibri" w:cs="Calibri"/>
                                  <w:color w:val="242424"/>
                                  <w:sz w:val="22"/>
                                  <w:szCs w:val="22"/>
                                </w:rPr>
                                <w:t xml:space="preserve">se different methods of presenting </w:t>
                              </w:r>
                              <w:proofErr w:type="gramStart"/>
                              <w:r w:rsidR="00EC463C" w:rsidRPr="00EC463C">
                                <w:rPr>
                                  <w:rFonts w:ascii="Calibri" w:hAnsi="Calibri" w:cs="Calibri"/>
                                  <w:color w:val="242424"/>
                                  <w:sz w:val="22"/>
                                  <w:szCs w:val="22"/>
                                </w:rPr>
                                <w:t>data</w:t>
                              </w:r>
                              <w:proofErr w:type="gramEnd"/>
                            </w:p>
                            <w:p w14:paraId="40EC053C" w14:textId="668342FF" w:rsidR="007473AF" w:rsidRDefault="00ED0D86" w:rsidP="00EC463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U</w:t>
                              </w:r>
                              <w:r w:rsidR="00EC463C" w:rsidRPr="00EC463C">
                                <w:rPr>
                                  <w:rFonts w:ascii="Calibri" w:hAnsi="Calibri" w:cs="Calibri"/>
                                  <w:color w:val="242424"/>
                                  <w:sz w:val="22"/>
                                  <w:szCs w:val="22"/>
                                </w:rPr>
                                <w:t>se appropriate methods of tabulation to enable the construction of statistical diagrams</w:t>
                              </w:r>
                              <w:r>
                                <w:rPr>
                                  <w:rFonts w:ascii="Calibri" w:hAnsi="Calibri" w:cs="Calibri"/>
                                  <w:color w:val="242424"/>
                                  <w:sz w:val="22"/>
                                  <w:szCs w:val="22"/>
                                </w:rPr>
                                <w:br/>
                              </w:r>
                              <w:r>
                                <w:rPr>
                                  <w:rFonts w:ascii="Calibri" w:hAnsi="Calibri" w:cs="Calibri"/>
                                  <w:color w:val="242424"/>
                                  <w:sz w:val="22"/>
                                  <w:szCs w:val="22"/>
                                </w:rPr>
                                <w:br/>
                              </w:r>
                              <w:r w:rsidR="00B44AD8" w:rsidRPr="00B44AD8">
                                <w:rPr>
                                  <w:rFonts w:ascii="Calibri" w:hAnsi="Calibri" w:cs="Calibri"/>
                                  <w:b/>
                                  <w:bCs/>
                                  <w:color w:val="242424"/>
                                  <w:sz w:val="22"/>
                                  <w:szCs w:val="22"/>
                                </w:rPr>
                                <w:t xml:space="preserve">Number - Special Numbers </w:t>
                              </w:r>
                              <w:r w:rsidR="00B44AD8">
                                <w:rPr>
                                  <w:rFonts w:ascii="Calibri" w:hAnsi="Calibri" w:cs="Calibri"/>
                                  <w:b/>
                                  <w:bCs/>
                                  <w:color w:val="242424"/>
                                  <w:sz w:val="22"/>
                                  <w:szCs w:val="22"/>
                                </w:rPr>
                                <w:br/>
                              </w:r>
                              <w:r w:rsidR="002B4362">
                                <w:rPr>
                                  <w:rFonts w:ascii="Calibri" w:hAnsi="Calibri" w:cs="Calibri"/>
                                  <w:color w:val="242424"/>
                                  <w:sz w:val="22"/>
                                  <w:szCs w:val="22"/>
                                </w:rPr>
                                <w:t>Odd and Even Numbers</w:t>
                              </w:r>
                            </w:p>
                            <w:p w14:paraId="763D37C5" w14:textId="7424BC58" w:rsidR="002B4362" w:rsidRDefault="002B4362" w:rsidP="002B436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Factors</w:t>
                              </w:r>
                            </w:p>
                            <w:p w14:paraId="68328E8F" w14:textId="6A04A184" w:rsidR="002B4362" w:rsidRPr="00801010" w:rsidRDefault="002B4362" w:rsidP="002B4362">
                              <w:pPr>
                                <w:pStyle w:val="NormalWeb"/>
                                <w:shd w:val="clear" w:color="auto" w:fill="FFFFFF"/>
                                <w:spacing w:before="0" w:beforeAutospacing="0" w:after="0" w:afterAutospacing="0"/>
                              </w:pPr>
                              <w:r>
                                <w:rPr>
                                  <w:rFonts w:ascii="Calibri" w:hAnsi="Calibri" w:cs="Calibri"/>
                                  <w:color w:val="242424"/>
                                  <w:sz w:val="22"/>
                                  <w:szCs w:val="22"/>
                                </w:rPr>
                                <w:t>Multiplies</w:t>
                              </w: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77777777" w:rsidR="007C0C21" w:rsidRPr="00801010" w:rsidRDefault="000C6EE7">
                        <w:r w:rsidRPr="00801010">
                          <w:rPr>
                            <w:b/>
                            <w:bCs/>
                          </w:rPr>
                          <w:t>We will be learning about:</w:t>
                        </w:r>
                      </w:p>
                      <w:p w14:paraId="5C476567" w14:textId="2BBA1DFE" w:rsidR="00EC463C" w:rsidRPr="00EC463C" w:rsidRDefault="004B6C47" w:rsidP="00EC463C">
                        <w:pPr>
                          <w:pStyle w:val="NormalWeb"/>
                          <w:shd w:val="clear" w:color="auto" w:fill="FFFFFF"/>
                          <w:spacing w:after="0"/>
                          <w:rPr>
                            <w:rFonts w:ascii="Calibri" w:hAnsi="Calibri" w:cs="Calibri"/>
                            <w:color w:val="242424"/>
                            <w:sz w:val="22"/>
                            <w:szCs w:val="22"/>
                          </w:rPr>
                        </w:pPr>
                        <w:r w:rsidRPr="004B6C47">
                          <w:rPr>
                            <w:rFonts w:ascii="Calibri" w:hAnsi="Calibri" w:cs="Calibri"/>
                            <w:b/>
                            <w:bCs/>
                            <w:color w:val="242424"/>
                            <w:sz w:val="22"/>
                            <w:szCs w:val="22"/>
                          </w:rPr>
                          <w:t>Statistics - Two-Way Tables</w:t>
                        </w:r>
                        <w:r>
                          <w:rPr>
                            <w:rFonts w:ascii="Calibri" w:hAnsi="Calibri" w:cs="Calibri"/>
                            <w:b/>
                            <w:bCs/>
                            <w:color w:val="242424"/>
                            <w:sz w:val="22"/>
                            <w:szCs w:val="22"/>
                          </w:rPr>
                          <w:br/>
                        </w:r>
                        <w:r w:rsidR="00ED0D86">
                          <w:rPr>
                            <w:rFonts w:ascii="Calibri" w:hAnsi="Calibri" w:cs="Calibri"/>
                            <w:color w:val="242424"/>
                            <w:sz w:val="22"/>
                            <w:szCs w:val="22"/>
                          </w:rPr>
                          <w:t>U</w:t>
                        </w:r>
                        <w:r w:rsidR="00EC463C" w:rsidRPr="00EC463C">
                          <w:rPr>
                            <w:rFonts w:ascii="Calibri" w:hAnsi="Calibri" w:cs="Calibri"/>
                            <w:color w:val="242424"/>
                            <w:sz w:val="22"/>
                            <w:szCs w:val="22"/>
                          </w:rPr>
                          <w:t xml:space="preserve">se different methods of presenting </w:t>
                        </w:r>
                        <w:proofErr w:type="gramStart"/>
                        <w:r w:rsidR="00EC463C" w:rsidRPr="00EC463C">
                          <w:rPr>
                            <w:rFonts w:ascii="Calibri" w:hAnsi="Calibri" w:cs="Calibri"/>
                            <w:color w:val="242424"/>
                            <w:sz w:val="22"/>
                            <w:szCs w:val="22"/>
                          </w:rPr>
                          <w:t>data</w:t>
                        </w:r>
                        <w:proofErr w:type="gramEnd"/>
                      </w:p>
                      <w:p w14:paraId="40EC053C" w14:textId="668342FF" w:rsidR="007473AF" w:rsidRDefault="00ED0D86" w:rsidP="00EC463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U</w:t>
                        </w:r>
                        <w:r w:rsidR="00EC463C" w:rsidRPr="00EC463C">
                          <w:rPr>
                            <w:rFonts w:ascii="Calibri" w:hAnsi="Calibri" w:cs="Calibri"/>
                            <w:color w:val="242424"/>
                            <w:sz w:val="22"/>
                            <w:szCs w:val="22"/>
                          </w:rPr>
                          <w:t>se appropriate methods of tabulation to enable the construction of statistical diagrams</w:t>
                        </w:r>
                        <w:r>
                          <w:rPr>
                            <w:rFonts w:ascii="Calibri" w:hAnsi="Calibri" w:cs="Calibri"/>
                            <w:color w:val="242424"/>
                            <w:sz w:val="22"/>
                            <w:szCs w:val="22"/>
                          </w:rPr>
                          <w:br/>
                        </w:r>
                        <w:r>
                          <w:rPr>
                            <w:rFonts w:ascii="Calibri" w:hAnsi="Calibri" w:cs="Calibri"/>
                            <w:color w:val="242424"/>
                            <w:sz w:val="22"/>
                            <w:szCs w:val="22"/>
                          </w:rPr>
                          <w:br/>
                        </w:r>
                        <w:r w:rsidR="00B44AD8" w:rsidRPr="00B44AD8">
                          <w:rPr>
                            <w:rFonts w:ascii="Calibri" w:hAnsi="Calibri" w:cs="Calibri"/>
                            <w:b/>
                            <w:bCs/>
                            <w:color w:val="242424"/>
                            <w:sz w:val="22"/>
                            <w:szCs w:val="22"/>
                          </w:rPr>
                          <w:t xml:space="preserve">Number - Special Numbers </w:t>
                        </w:r>
                        <w:r w:rsidR="00B44AD8">
                          <w:rPr>
                            <w:rFonts w:ascii="Calibri" w:hAnsi="Calibri" w:cs="Calibri"/>
                            <w:b/>
                            <w:bCs/>
                            <w:color w:val="242424"/>
                            <w:sz w:val="22"/>
                            <w:szCs w:val="22"/>
                          </w:rPr>
                          <w:br/>
                        </w:r>
                        <w:r w:rsidR="002B4362">
                          <w:rPr>
                            <w:rFonts w:ascii="Calibri" w:hAnsi="Calibri" w:cs="Calibri"/>
                            <w:color w:val="242424"/>
                            <w:sz w:val="22"/>
                            <w:szCs w:val="22"/>
                          </w:rPr>
                          <w:t>Odd and Even Numbers</w:t>
                        </w:r>
                      </w:p>
                      <w:p w14:paraId="763D37C5" w14:textId="7424BC58" w:rsidR="002B4362" w:rsidRDefault="002B4362" w:rsidP="002B436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Factors</w:t>
                        </w:r>
                      </w:p>
                      <w:p w14:paraId="68328E8F" w14:textId="6A04A184" w:rsidR="002B4362" w:rsidRPr="00801010" w:rsidRDefault="002B4362" w:rsidP="002B4362">
                        <w:pPr>
                          <w:pStyle w:val="NormalWeb"/>
                          <w:shd w:val="clear" w:color="auto" w:fill="FFFFFF"/>
                          <w:spacing w:before="0" w:beforeAutospacing="0" w:after="0" w:afterAutospacing="0"/>
                        </w:pPr>
                        <w:r>
                          <w:rPr>
                            <w:rFonts w:ascii="Calibri" w:hAnsi="Calibri" w:cs="Calibri"/>
                            <w:color w:val="242424"/>
                            <w:sz w:val="22"/>
                            <w:szCs w:val="22"/>
                          </w:rPr>
                          <w:t>Multiplies</w:t>
                        </w:r>
                      </w:p>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6EC73A95" w14:textId="0785ECD8" w:rsidR="00CA5D06" w:rsidRDefault="00CA5D06" w:rsidP="00CA5D06">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Comprehension</w:t>
                              </w:r>
                              <w:r>
                                <w:rPr>
                                  <w:rFonts w:ascii="Calibri" w:hAnsi="Calibri" w:cs="Calibri"/>
                                  <w:color w:val="242424"/>
                                  <w:sz w:val="22"/>
                                  <w:szCs w:val="22"/>
                                  <w:shd w:val="clear" w:color="auto" w:fill="FFFFFF"/>
                                </w:rPr>
                                <w:t xml:space="preserve"> tasks</w:t>
                              </w:r>
                              <w:r>
                                <w:rPr>
                                  <w:rFonts w:ascii="Calibri" w:hAnsi="Calibri" w:cs="Calibri"/>
                                  <w:color w:val="242424"/>
                                  <w:sz w:val="22"/>
                                  <w:szCs w:val="22"/>
                                  <w:shd w:val="clear" w:color="auto" w:fill="FFFFFF"/>
                                </w:rPr>
                                <w:t xml:space="preserve"> o</w:t>
                              </w:r>
                              <w:r>
                                <w:rPr>
                                  <w:rFonts w:ascii="Calibri" w:hAnsi="Calibri" w:cs="Calibri"/>
                                  <w:color w:val="242424"/>
                                  <w:sz w:val="22"/>
                                  <w:szCs w:val="22"/>
                                  <w:shd w:val="clear" w:color="auto" w:fill="FFFFFF"/>
                                </w:rPr>
                                <w:t>n</w:t>
                              </w:r>
                              <w:r>
                                <w:rPr>
                                  <w:rFonts w:ascii="Calibri" w:hAnsi="Calibri" w:cs="Calibri"/>
                                  <w:color w:val="242424"/>
                                  <w:sz w:val="22"/>
                                  <w:szCs w:val="22"/>
                                  <w:shd w:val="clear" w:color="auto" w:fill="FFFFFF"/>
                                </w:rPr>
                                <w:t xml:space="preserve"> </w:t>
                              </w:r>
                              <w:r>
                                <w:rPr>
                                  <w:rFonts w:ascii="Calibri" w:hAnsi="Calibri" w:cs="Calibri"/>
                                  <w:color w:val="242424"/>
                                  <w:sz w:val="22"/>
                                  <w:szCs w:val="22"/>
                                  <w:shd w:val="clear" w:color="auto" w:fill="FFFFFF"/>
                                </w:rPr>
                                <w:t xml:space="preserve">a range of </w:t>
                              </w:r>
                              <w:r>
                                <w:rPr>
                                  <w:rFonts w:ascii="Calibri" w:hAnsi="Calibri" w:cs="Calibri"/>
                                  <w:color w:val="242424"/>
                                  <w:sz w:val="22"/>
                                  <w:szCs w:val="22"/>
                                  <w:shd w:val="clear" w:color="auto" w:fill="FFFFFF"/>
                                </w:rPr>
                                <w:t xml:space="preserve">texts to prepare for Year 10. </w:t>
                              </w:r>
                            </w:p>
                            <w:p w14:paraId="6C1F4A02" w14:textId="77777777" w:rsidR="00CA5D06" w:rsidRDefault="00CA5D06" w:rsidP="00CA5D06">
                              <w:pPr>
                                <w:pStyle w:val="paragraph"/>
                                <w:spacing w:before="0" w:beforeAutospacing="0" w:after="0" w:afterAutospacing="0"/>
                                <w:textAlignment w:val="baseline"/>
                                <w:rPr>
                                  <w:rFonts w:ascii="Calibri" w:hAnsi="Calibri" w:cs="Calibri"/>
                                  <w:color w:val="242424"/>
                                  <w:sz w:val="22"/>
                                  <w:szCs w:val="22"/>
                                  <w:shd w:val="clear" w:color="auto" w:fill="FFFFFF"/>
                                </w:rPr>
                              </w:pPr>
                            </w:p>
                            <w:p w14:paraId="7A27D134" w14:textId="77777777" w:rsidR="006743B3" w:rsidRDefault="006743B3" w:rsidP="0039344D">
                              <w:pPr>
                                <w:pStyle w:val="paragraph"/>
                                <w:spacing w:before="0" w:beforeAutospacing="0" w:after="0" w:afterAutospacing="0"/>
                                <w:textAlignment w:val="baseline"/>
                                <w:rPr>
                                  <w:rFonts w:ascii="Calibri" w:hAnsi="Calibri" w:cs="Calibri"/>
                                  <w:color w:val="242424"/>
                                  <w:sz w:val="22"/>
                                  <w:szCs w:val="22"/>
                                  <w:shd w:val="clear" w:color="auto" w:fill="FFFFFF"/>
                                </w:rPr>
                              </w:pPr>
                            </w:p>
                            <w:p w14:paraId="47166E08" w14:textId="0DB24141" w:rsidR="006743B3" w:rsidRDefault="006743B3" w:rsidP="0039344D">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Continuing to develop our speaking and listening skills through paired, small group, and whole class discussion</w:t>
                              </w:r>
                              <w:r w:rsidR="007C05D3">
                                <w:rPr>
                                  <w:rFonts w:ascii="Calibri" w:hAnsi="Calibri" w:cs="Calibri"/>
                                  <w:color w:val="242424"/>
                                  <w:sz w:val="22"/>
                                  <w:szCs w:val="22"/>
                                  <w:shd w:val="clear" w:color="auto" w:fill="FFFFFF"/>
                                </w:rPr>
                                <w:t>.</w:t>
                              </w:r>
                            </w:p>
                            <w:p w14:paraId="78007DFE" w14:textId="77777777" w:rsidR="006743B3" w:rsidRDefault="006743B3" w:rsidP="0039344D">
                              <w:pPr>
                                <w:pStyle w:val="paragraph"/>
                                <w:spacing w:before="0" w:beforeAutospacing="0" w:after="0" w:afterAutospacing="0"/>
                                <w:textAlignment w:val="baseline"/>
                                <w:rPr>
                                  <w:rStyle w:val="eop"/>
                                  <w:rFonts w:ascii="Calibri" w:hAnsi="Calibri" w:cs="Calibri"/>
                                  <w:color w:val="000000"/>
                                  <w:sz w:val="22"/>
                                  <w:szCs w:val="22"/>
                                </w:rPr>
                              </w:pPr>
                            </w:p>
                            <w:p w14:paraId="402C6BFE" w14:textId="1C689CD4" w:rsidR="00C97E23" w:rsidRDefault="00C97E23" w:rsidP="003934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Weekly independent</w:t>
                              </w:r>
                              <w:r w:rsidR="007C05D3">
                                <w:rPr>
                                  <w:rStyle w:val="eop"/>
                                  <w:rFonts w:ascii="Calibri" w:hAnsi="Calibri" w:cs="Calibri"/>
                                  <w:color w:val="000000"/>
                                  <w:sz w:val="22"/>
                                  <w:szCs w:val="22"/>
                                </w:rPr>
                                <w:t xml:space="preserve"> </w:t>
                              </w:r>
                              <w:r>
                                <w:rPr>
                                  <w:rStyle w:val="eop"/>
                                  <w:rFonts w:ascii="Calibri" w:hAnsi="Calibri" w:cs="Calibri"/>
                                  <w:color w:val="000000"/>
                                  <w:sz w:val="22"/>
                                  <w:szCs w:val="22"/>
                                </w:rPr>
                                <w:t>or guided readin</w:t>
                              </w:r>
                              <w:r w:rsidR="007C05D3">
                                <w:rPr>
                                  <w:rStyle w:val="eop"/>
                                  <w:rFonts w:ascii="Calibri" w:hAnsi="Calibri" w:cs="Calibri"/>
                                  <w:color w:val="000000"/>
                                  <w:sz w:val="22"/>
                                  <w:szCs w:val="22"/>
                                </w:rPr>
                                <w:t>g during D.E.A.R time in class or the school library.</w:t>
                              </w:r>
                            </w:p>
                            <w:p w14:paraId="645FE654" w14:textId="75114B2E" w:rsidR="007C0C21" w:rsidRDefault="007C0C21" w:rsidP="00707DA2"/>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6EC73A95" w14:textId="0785ECD8" w:rsidR="00CA5D06" w:rsidRDefault="00CA5D06" w:rsidP="00CA5D06">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Comprehension</w:t>
                        </w:r>
                        <w:r>
                          <w:rPr>
                            <w:rFonts w:ascii="Calibri" w:hAnsi="Calibri" w:cs="Calibri"/>
                            <w:color w:val="242424"/>
                            <w:sz w:val="22"/>
                            <w:szCs w:val="22"/>
                            <w:shd w:val="clear" w:color="auto" w:fill="FFFFFF"/>
                          </w:rPr>
                          <w:t xml:space="preserve"> tasks</w:t>
                        </w:r>
                        <w:r>
                          <w:rPr>
                            <w:rFonts w:ascii="Calibri" w:hAnsi="Calibri" w:cs="Calibri"/>
                            <w:color w:val="242424"/>
                            <w:sz w:val="22"/>
                            <w:szCs w:val="22"/>
                            <w:shd w:val="clear" w:color="auto" w:fill="FFFFFF"/>
                          </w:rPr>
                          <w:t xml:space="preserve"> o</w:t>
                        </w:r>
                        <w:r>
                          <w:rPr>
                            <w:rFonts w:ascii="Calibri" w:hAnsi="Calibri" w:cs="Calibri"/>
                            <w:color w:val="242424"/>
                            <w:sz w:val="22"/>
                            <w:szCs w:val="22"/>
                            <w:shd w:val="clear" w:color="auto" w:fill="FFFFFF"/>
                          </w:rPr>
                          <w:t>n</w:t>
                        </w:r>
                        <w:r>
                          <w:rPr>
                            <w:rFonts w:ascii="Calibri" w:hAnsi="Calibri" w:cs="Calibri"/>
                            <w:color w:val="242424"/>
                            <w:sz w:val="22"/>
                            <w:szCs w:val="22"/>
                            <w:shd w:val="clear" w:color="auto" w:fill="FFFFFF"/>
                          </w:rPr>
                          <w:t xml:space="preserve"> </w:t>
                        </w:r>
                        <w:r>
                          <w:rPr>
                            <w:rFonts w:ascii="Calibri" w:hAnsi="Calibri" w:cs="Calibri"/>
                            <w:color w:val="242424"/>
                            <w:sz w:val="22"/>
                            <w:szCs w:val="22"/>
                            <w:shd w:val="clear" w:color="auto" w:fill="FFFFFF"/>
                          </w:rPr>
                          <w:t xml:space="preserve">a range of </w:t>
                        </w:r>
                        <w:r>
                          <w:rPr>
                            <w:rFonts w:ascii="Calibri" w:hAnsi="Calibri" w:cs="Calibri"/>
                            <w:color w:val="242424"/>
                            <w:sz w:val="22"/>
                            <w:szCs w:val="22"/>
                            <w:shd w:val="clear" w:color="auto" w:fill="FFFFFF"/>
                          </w:rPr>
                          <w:t xml:space="preserve">texts to prepare for Year 10. </w:t>
                        </w:r>
                      </w:p>
                      <w:p w14:paraId="6C1F4A02" w14:textId="77777777" w:rsidR="00CA5D06" w:rsidRDefault="00CA5D06" w:rsidP="00CA5D06">
                        <w:pPr>
                          <w:pStyle w:val="paragraph"/>
                          <w:spacing w:before="0" w:beforeAutospacing="0" w:after="0" w:afterAutospacing="0"/>
                          <w:textAlignment w:val="baseline"/>
                          <w:rPr>
                            <w:rFonts w:ascii="Calibri" w:hAnsi="Calibri" w:cs="Calibri"/>
                            <w:color w:val="242424"/>
                            <w:sz w:val="22"/>
                            <w:szCs w:val="22"/>
                            <w:shd w:val="clear" w:color="auto" w:fill="FFFFFF"/>
                          </w:rPr>
                        </w:pPr>
                      </w:p>
                      <w:p w14:paraId="7A27D134" w14:textId="77777777" w:rsidR="006743B3" w:rsidRDefault="006743B3" w:rsidP="0039344D">
                        <w:pPr>
                          <w:pStyle w:val="paragraph"/>
                          <w:spacing w:before="0" w:beforeAutospacing="0" w:after="0" w:afterAutospacing="0"/>
                          <w:textAlignment w:val="baseline"/>
                          <w:rPr>
                            <w:rFonts w:ascii="Calibri" w:hAnsi="Calibri" w:cs="Calibri"/>
                            <w:color w:val="242424"/>
                            <w:sz w:val="22"/>
                            <w:szCs w:val="22"/>
                            <w:shd w:val="clear" w:color="auto" w:fill="FFFFFF"/>
                          </w:rPr>
                        </w:pPr>
                      </w:p>
                      <w:p w14:paraId="47166E08" w14:textId="0DB24141" w:rsidR="006743B3" w:rsidRDefault="006743B3" w:rsidP="0039344D">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Continuing to develop our speaking and listening skills through paired, small group, and whole class discussion</w:t>
                        </w:r>
                        <w:r w:rsidR="007C05D3">
                          <w:rPr>
                            <w:rFonts w:ascii="Calibri" w:hAnsi="Calibri" w:cs="Calibri"/>
                            <w:color w:val="242424"/>
                            <w:sz w:val="22"/>
                            <w:szCs w:val="22"/>
                            <w:shd w:val="clear" w:color="auto" w:fill="FFFFFF"/>
                          </w:rPr>
                          <w:t>.</w:t>
                        </w:r>
                      </w:p>
                      <w:p w14:paraId="78007DFE" w14:textId="77777777" w:rsidR="006743B3" w:rsidRDefault="006743B3" w:rsidP="0039344D">
                        <w:pPr>
                          <w:pStyle w:val="paragraph"/>
                          <w:spacing w:before="0" w:beforeAutospacing="0" w:after="0" w:afterAutospacing="0"/>
                          <w:textAlignment w:val="baseline"/>
                          <w:rPr>
                            <w:rStyle w:val="eop"/>
                            <w:rFonts w:ascii="Calibri" w:hAnsi="Calibri" w:cs="Calibri"/>
                            <w:color w:val="000000"/>
                            <w:sz w:val="22"/>
                            <w:szCs w:val="22"/>
                          </w:rPr>
                        </w:pPr>
                      </w:p>
                      <w:p w14:paraId="402C6BFE" w14:textId="1C689CD4" w:rsidR="00C97E23" w:rsidRDefault="00C97E23" w:rsidP="003934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Weekly independent</w:t>
                        </w:r>
                        <w:r w:rsidR="007C05D3">
                          <w:rPr>
                            <w:rStyle w:val="eop"/>
                            <w:rFonts w:ascii="Calibri" w:hAnsi="Calibri" w:cs="Calibri"/>
                            <w:color w:val="000000"/>
                            <w:sz w:val="22"/>
                            <w:szCs w:val="22"/>
                          </w:rPr>
                          <w:t xml:space="preserve"> </w:t>
                        </w:r>
                        <w:r>
                          <w:rPr>
                            <w:rStyle w:val="eop"/>
                            <w:rFonts w:ascii="Calibri" w:hAnsi="Calibri" w:cs="Calibri"/>
                            <w:color w:val="000000"/>
                            <w:sz w:val="22"/>
                            <w:szCs w:val="22"/>
                          </w:rPr>
                          <w:t>or guided readin</w:t>
                        </w:r>
                        <w:r w:rsidR="007C05D3">
                          <w:rPr>
                            <w:rStyle w:val="eop"/>
                            <w:rFonts w:ascii="Calibri" w:hAnsi="Calibri" w:cs="Calibri"/>
                            <w:color w:val="000000"/>
                            <w:sz w:val="22"/>
                            <w:szCs w:val="22"/>
                          </w:rPr>
                          <w:t>g during D.E.A.R time in class or the school library.</w:t>
                        </w:r>
                      </w:p>
                      <w:p w14:paraId="645FE654" w14:textId="75114B2E" w:rsidR="007C0C21" w:rsidRDefault="007C0C21" w:rsidP="00707DA2"/>
                    </w:txbxContent>
                  </v:textbox>
                </v:shape>
                <w10:wrap type="tight"/>
              </v:group>
            </w:pict>
          </mc:Fallback>
        </mc:AlternateContent>
      </w:r>
      <w:r>
        <w:br w:type="page"/>
      </w:r>
    </w:p>
    <w:p w14:paraId="41248959" w14:textId="7A741918" w:rsidR="007C0C21" w:rsidRDefault="009E02FF">
      <w:r>
        <w:rPr>
          <w:noProof/>
        </w:rPr>
        <w:lastRenderedPageBreak/>
        <mc:AlternateContent>
          <mc:Choice Requires="wps">
            <w:drawing>
              <wp:anchor distT="45720" distB="45720" distL="114300" distR="114300" simplePos="0" relativeHeight="251658258" behindDoc="0" locked="0" layoutInCell="1" allowOverlap="1" wp14:anchorId="694B19C4" wp14:editId="08566DD1">
                <wp:simplePos x="0" y="0"/>
                <wp:positionH relativeFrom="margin">
                  <wp:posOffset>5017135</wp:posOffset>
                </wp:positionH>
                <wp:positionV relativeFrom="paragraph">
                  <wp:posOffset>4182110</wp:posOffset>
                </wp:positionV>
                <wp:extent cx="4953000" cy="271907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19070"/>
                        </a:xfrm>
                        <a:prstGeom prst="rect">
                          <a:avLst/>
                        </a:prstGeom>
                        <a:solidFill>
                          <a:srgbClr val="FFFFFF"/>
                        </a:solidFill>
                        <a:ln w="9525">
                          <a:solidFill>
                            <a:srgbClr val="000000"/>
                          </a:solidFill>
                          <a:miter lim="800000"/>
                          <a:headEnd/>
                          <a:tailEnd/>
                        </a:ln>
                      </wps:spPr>
                      <wps:txbx>
                        <w:txbxContent>
                          <w:p w14:paraId="756E3571" w14:textId="77777777" w:rsidR="0041741A" w:rsidRPr="004C6458" w:rsidRDefault="0041741A" w:rsidP="0041741A">
                            <w:pPr>
                              <w:spacing w:after="200" w:line="276" w:lineRule="auto"/>
                              <w:rPr>
                                <w:rFonts w:eastAsia="Times New Roman" w:cs="Calibri"/>
                              </w:rPr>
                            </w:pPr>
                            <w:r w:rsidRPr="004C6458">
                              <w:rPr>
                                <w:rFonts w:eastAsia="Times New Roman" w:cs="Calibri"/>
                                <w:b/>
                              </w:rPr>
                              <w:t>Preparing for Independence:</w:t>
                            </w:r>
                          </w:p>
                          <w:p w14:paraId="20052398" w14:textId="77777777" w:rsidR="0041741A" w:rsidRDefault="0041741A" w:rsidP="0041741A">
                            <w:pPr>
                              <w:spacing w:after="200" w:line="276" w:lineRule="auto"/>
                              <w:rPr>
                                <w:rFonts w:eastAsia="Times New Roman" w:cs="Calibri"/>
                              </w:rPr>
                            </w:pPr>
                            <w:r w:rsidRPr="004C6458">
                              <w:rPr>
                                <w:rFonts w:eastAsia="Times New Roman" w:cs="Calibri"/>
                              </w:rPr>
                              <w:t>Travelling Independently</w:t>
                            </w:r>
                          </w:p>
                          <w:p w14:paraId="0033354C" w14:textId="77777777" w:rsidR="0041741A" w:rsidRDefault="0041741A" w:rsidP="0041741A">
                            <w:pPr>
                              <w:spacing w:after="200" w:line="276" w:lineRule="auto"/>
                              <w:rPr>
                                <w:rFonts w:cs="Calibri"/>
                                <w:bCs/>
                              </w:rPr>
                            </w:pPr>
                            <w:r>
                              <w:rPr>
                                <w:rFonts w:cs="Calibri"/>
                                <w:bCs/>
                              </w:rPr>
                              <w:t>Can I recognise risks/ dangers when travelling independently?</w:t>
                            </w:r>
                          </w:p>
                          <w:p w14:paraId="47904521" w14:textId="77777777" w:rsidR="0041741A" w:rsidRPr="005C3CEE" w:rsidRDefault="0041741A" w:rsidP="0041741A">
                            <w:pPr>
                              <w:spacing w:after="200" w:line="276" w:lineRule="auto"/>
                              <w:rPr>
                                <w:rFonts w:eastAsia="Times New Roman" w:cs="Calibri"/>
                                <w:bCs/>
                              </w:rPr>
                            </w:pPr>
                            <w:r w:rsidRPr="005C3CEE">
                              <w:rPr>
                                <w:rFonts w:eastAsia="Times New Roman" w:cs="Calibri"/>
                                <w:bCs/>
                              </w:rPr>
                              <w:t xml:space="preserve">Can I follow </w:t>
                            </w:r>
                            <w:proofErr w:type="gramStart"/>
                            <w:r w:rsidRPr="005C3CEE">
                              <w:rPr>
                                <w:rFonts w:eastAsia="Times New Roman" w:cs="Calibri"/>
                                <w:bCs/>
                              </w:rPr>
                              <w:t>2-3-4 part</w:t>
                            </w:r>
                            <w:proofErr w:type="gramEnd"/>
                            <w:r w:rsidRPr="005C3CEE">
                              <w:rPr>
                                <w:rFonts w:eastAsia="Times New Roman" w:cs="Calibri"/>
                                <w:bCs/>
                              </w:rPr>
                              <w:t xml:space="preserve"> directions?</w:t>
                            </w:r>
                          </w:p>
                          <w:p w14:paraId="04B8D664" w14:textId="77777777" w:rsidR="0041741A" w:rsidRDefault="0041741A" w:rsidP="0041741A">
                            <w:pPr>
                              <w:spacing w:after="200" w:line="276" w:lineRule="auto"/>
                              <w:ind w:left="45"/>
                            </w:pPr>
                            <w:r w:rsidRPr="005C3CEE">
                              <w:rPr>
                                <w:rFonts w:eastAsia="Times New Roman" w:cs="Calibri"/>
                                <w:bCs/>
                              </w:rPr>
                              <w:t>Do I know what to do if something ‘unexpected’ happens?</w:t>
                            </w:r>
                          </w:p>
                          <w:p w14:paraId="11A80255" w14:textId="77777777" w:rsidR="0041741A" w:rsidRDefault="0041741A" w:rsidP="007B713F">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19C4" id="Text Box 2" o:spid="_x0000_s1050" type="#_x0000_t202" style="position:absolute;margin-left:395.05pt;margin-top:329.3pt;width:390pt;height:214.1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">
                <v:textbox>
                  <w:txbxContent>
                    <w:p w14:paraId="756E3571" w14:textId="77777777" w:rsidR="0041741A" w:rsidRPr="004C6458" w:rsidRDefault="0041741A" w:rsidP="0041741A">
                      <w:pPr>
                        <w:spacing w:after="200" w:line="276" w:lineRule="auto"/>
                        <w:rPr>
                          <w:rFonts w:eastAsia="Times New Roman" w:cs="Calibri"/>
                        </w:rPr>
                      </w:pPr>
                      <w:r w:rsidRPr="004C6458">
                        <w:rPr>
                          <w:rFonts w:eastAsia="Times New Roman" w:cs="Calibri"/>
                          <w:b/>
                        </w:rPr>
                        <w:t>Preparing for Independence:</w:t>
                      </w:r>
                    </w:p>
                    <w:p w14:paraId="20052398" w14:textId="77777777" w:rsidR="0041741A" w:rsidRDefault="0041741A" w:rsidP="0041741A">
                      <w:pPr>
                        <w:spacing w:after="200" w:line="276" w:lineRule="auto"/>
                        <w:rPr>
                          <w:rFonts w:eastAsia="Times New Roman" w:cs="Calibri"/>
                        </w:rPr>
                      </w:pPr>
                      <w:r w:rsidRPr="004C6458">
                        <w:rPr>
                          <w:rFonts w:eastAsia="Times New Roman" w:cs="Calibri"/>
                        </w:rPr>
                        <w:t>Travelling Independently</w:t>
                      </w:r>
                    </w:p>
                    <w:p w14:paraId="0033354C" w14:textId="77777777" w:rsidR="0041741A" w:rsidRDefault="0041741A" w:rsidP="0041741A">
                      <w:pPr>
                        <w:spacing w:after="200" w:line="276" w:lineRule="auto"/>
                        <w:rPr>
                          <w:rFonts w:cs="Calibri"/>
                          <w:bCs/>
                        </w:rPr>
                      </w:pPr>
                      <w:r>
                        <w:rPr>
                          <w:rFonts w:cs="Calibri"/>
                          <w:bCs/>
                        </w:rPr>
                        <w:t>Can I recognise risks/ dangers when travelling independently?</w:t>
                      </w:r>
                    </w:p>
                    <w:p w14:paraId="47904521" w14:textId="77777777" w:rsidR="0041741A" w:rsidRPr="005C3CEE" w:rsidRDefault="0041741A" w:rsidP="0041741A">
                      <w:pPr>
                        <w:spacing w:after="200" w:line="276" w:lineRule="auto"/>
                        <w:rPr>
                          <w:rFonts w:eastAsia="Times New Roman" w:cs="Calibri"/>
                          <w:bCs/>
                        </w:rPr>
                      </w:pPr>
                      <w:r w:rsidRPr="005C3CEE">
                        <w:rPr>
                          <w:rFonts w:eastAsia="Times New Roman" w:cs="Calibri"/>
                          <w:bCs/>
                        </w:rPr>
                        <w:t xml:space="preserve">Can I follow </w:t>
                      </w:r>
                      <w:proofErr w:type="gramStart"/>
                      <w:r w:rsidRPr="005C3CEE">
                        <w:rPr>
                          <w:rFonts w:eastAsia="Times New Roman" w:cs="Calibri"/>
                          <w:bCs/>
                        </w:rPr>
                        <w:t>2-3-4 part</w:t>
                      </w:r>
                      <w:proofErr w:type="gramEnd"/>
                      <w:r w:rsidRPr="005C3CEE">
                        <w:rPr>
                          <w:rFonts w:eastAsia="Times New Roman" w:cs="Calibri"/>
                          <w:bCs/>
                        </w:rPr>
                        <w:t xml:space="preserve"> directions?</w:t>
                      </w:r>
                    </w:p>
                    <w:p w14:paraId="04B8D664" w14:textId="77777777" w:rsidR="0041741A" w:rsidRDefault="0041741A" w:rsidP="0041741A">
                      <w:pPr>
                        <w:spacing w:after="200" w:line="276" w:lineRule="auto"/>
                        <w:ind w:left="45"/>
                      </w:pPr>
                      <w:r w:rsidRPr="005C3CEE">
                        <w:rPr>
                          <w:rFonts w:eastAsia="Times New Roman" w:cs="Calibri"/>
                          <w:bCs/>
                        </w:rPr>
                        <w:t>Do I know what to do if something ‘unexpected’ happens?</w:t>
                      </w:r>
                    </w:p>
                    <w:p w14:paraId="11A80255" w14:textId="77777777" w:rsidR="0041741A" w:rsidRDefault="0041741A" w:rsidP="007B713F">
                      <w:pPr>
                        <w:spacing w:after="200" w:line="276" w:lineRule="auto"/>
                        <w:ind w:left="45"/>
                      </w:pPr>
                    </w:p>
                  </w:txbxContent>
                </v:textbox>
                <w10:wrap type="square" anchorx="margin"/>
              </v:shape>
            </w:pict>
          </mc:Fallback>
        </mc:AlternateContent>
      </w:r>
      <w:r>
        <w:rPr>
          <w:noProof/>
        </w:rPr>
        <mc:AlternateContent>
          <mc:Choice Requires="wps">
            <w:drawing>
              <wp:anchor distT="0" distB="0" distL="114300" distR="114300" simplePos="0" relativeHeight="251658257" behindDoc="0" locked="0" layoutInCell="1" allowOverlap="1" wp14:anchorId="6BF1EA1C" wp14:editId="4A1CAA32">
                <wp:simplePos x="0" y="0"/>
                <wp:positionH relativeFrom="margin">
                  <wp:posOffset>5029200</wp:posOffset>
                </wp:positionH>
                <wp:positionV relativeFrom="paragraph">
                  <wp:posOffset>3576955</wp:posOffset>
                </wp:positionV>
                <wp:extent cx="4953000" cy="676275"/>
                <wp:effectExtent l="0" t="0" r="19050" b="28575"/>
                <wp:wrapTight wrapText="bothSides">
                  <wp:wrapPolygon edited="0">
                    <wp:start x="0" y="0"/>
                    <wp:lineTo x="0" y="21904"/>
                    <wp:lineTo x="21600" y="21904"/>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76275"/>
                        </a:xfrm>
                        <a:prstGeom prst="rect">
                          <a:avLst/>
                        </a:prstGeom>
                        <a:solidFill>
                          <a:schemeClr val="accent5">
                            <a:lumMod val="40000"/>
                            <a:lumOff val="60000"/>
                          </a:schemeClr>
                        </a:solidFill>
                        <a:ln w="9525">
                          <a:solidFill>
                            <a:srgbClr val="000000"/>
                          </a:solidFill>
                          <a:miter lim="800000"/>
                          <a:headEnd/>
                          <a:tailEnd/>
                        </a:ln>
                      </wps:spPr>
                      <wps:txbx>
                        <w:txbxContent>
                          <w:p w14:paraId="5D59B87E" w14:textId="1C85B97B" w:rsidR="007B713F" w:rsidRDefault="007B713F" w:rsidP="007B713F">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EA1C" id="_x0000_s1051" type="#_x0000_t202" style="position:absolute;margin-left:396pt;margin-top:281.65pt;width:390pt;height:53.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" fillcolor="#bdd6ee [1304]">
                <v:textbox>
                  <w:txbxContent>
                    <w:p w14:paraId="5D59B87E" w14:textId="1C85B97B" w:rsidR="007B713F" w:rsidRDefault="007B713F" w:rsidP="007B713F">
                      <w:proofErr w:type="spellStart"/>
                      <w:r>
                        <w:rPr>
                          <w:rFonts w:ascii="Bahnschrift" w:hAnsi="Bahnschrift"/>
                          <w:sz w:val="28"/>
                          <w:szCs w:val="28"/>
                        </w:rPr>
                        <w:t>PfA</w:t>
                      </w:r>
                      <w:proofErr w:type="spellEnd"/>
                    </w:p>
                  </w:txbxContent>
                </v:textbox>
                <w10:wrap type="tight" anchorx="margin"/>
              </v:shape>
            </w:pict>
          </mc:Fallback>
        </mc:AlternateContent>
      </w:r>
      <w:r w:rsidR="009528E0">
        <w:rPr>
          <w:noProof/>
        </w:rPr>
        <mc:AlternateContent>
          <mc:Choice Requires="wpg">
            <w:drawing>
              <wp:anchor distT="0" distB="0" distL="114300" distR="114300" simplePos="0" relativeHeight="251658249" behindDoc="1" locked="0" layoutInCell="1" allowOverlap="1" wp14:anchorId="7A6C2E24" wp14:editId="1A38D6FB">
                <wp:simplePos x="0" y="0"/>
                <wp:positionH relativeFrom="column">
                  <wp:posOffset>-100965</wp:posOffset>
                </wp:positionH>
                <wp:positionV relativeFrom="paragraph">
                  <wp:posOffset>2540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391897"/>
                            <a:ext cx="2428875" cy="3060693"/>
                          </a:xfrm>
                          <a:prstGeom prst="rect">
                            <a:avLst/>
                          </a:prstGeom>
                          <a:solidFill>
                            <a:srgbClr val="FFFFFF"/>
                          </a:solidFill>
                          <a:ln w="9525">
                            <a:solidFill>
                              <a:srgbClr val="000000"/>
                            </a:solidFill>
                            <a:miter lim="800000"/>
                            <a:headEnd/>
                            <a:tailEnd/>
                          </a:ln>
                        </wps:spPr>
                        <wps:txbx>
                          <w:txbxContent>
                            <w:p w14:paraId="36731674" w14:textId="77777777" w:rsidR="005E46A0" w:rsidRDefault="005E46A0" w:rsidP="005E46A0">
                              <w:pPr>
                                <w:rPr>
                                  <w:b/>
                                  <w:bCs/>
                                </w:rPr>
                              </w:pPr>
                              <w:r>
                                <w:rPr>
                                  <w:b/>
                                  <w:bCs/>
                                </w:rPr>
                                <w:t>We will be learning about:</w:t>
                              </w:r>
                            </w:p>
                            <w:p w14:paraId="664C396C" w14:textId="5D2156D3" w:rsidR="0009022B" w:rsidRPr="009528E0" w:rsidRDefault="0009022B" w:rsidP="0009022B">
                              <w:pPr>
                                <w:rPr>
                                  <w:color w:val="000000"/>
                                  <w:u w:val="single"/>
                                </w:rPr>
                              </w:pPr>
                              <w:r w:rsidRPr="009528E0">
                                <w:rPr>
                                  <w:color w:val="000000"/>
                                  <w:u w:val="single"/>
                                </w:rPr>
                                <w:t>Football</w:t>
                              </w:r>
                              <w:r w:rsidR="009528E0">
                                <w:rPr>
                                  <w:color w:val="000000"/>
                                  <w:u w:val="single"/>
                                </w:rPr>
                                <w:br/>
                              </w:r>
                              <w:r w:rsidR="009528E0" w:rsidRPr="009528E0">
                                <w:rPr>
                                  <w:color w:val="000000"/>
                                </w:rPr>
                                <w:t xml:space="preserve">- </w:t>
                              </w:r>
                              <w:r>
                                <w:rPr>
                                  <w:color w:val="000000"/>
                                </w:rPr>
                                <w:t>Passing and receiving</w:t>
                              </w:r>
                              <w:r w:rsidR="009528E0">
                                <w:rPr>
                                  <w:color w:val="000000"/>
                                  <w:u w:val="single"/>
                                </w:rPr>
                                <w:br/>
                              </w:r>
                              <w:r w:rsidR="009528E0">
                                <w:rPr>
                                  <w:color w:val="000000"/>
                                </w:rPr>
                                <w:t xml:space="preserve">- </w:t>
                              </w:r>
                              <w:r>
                                <w:rPr>
                                  <w:color w:val="000000"/>
                                </w:rPr>
                                <w:t>Dribbling</w:t>
                              </w:r>
                              <w:r w:rsidR="009528E0">
                                <w:rPr>
                                  <w:color w:val="000000"/>
                                </w:rPr>
                                <w:t xml:space="preserve"> and </w:t>
                              </w:r>
                              <w:r>
                                <w:rPr>
                                  <w:color w:val="000000"/>
                                </w:rPr>
                                <w:t>Shooting</w:t>
                              </w:r>
                              <w:r w:rsidR="009528E0">
                                <w:rPr>
                                  <w:color w:val="000000"/>
                                  <w:u w:val="single"/>
                                </w:rPr>
                                <w:br/>
                              </w:r>
                              <w:r w:rsidR="009528E0">
                                <w:rPr>
                                  <w:color w:val="000000"/>
                                </w:rPr>
                                <w:t xml:space="preserve">- </w:t>
                              </w:r>
                              <w:r>
                                <w:rPr>
                                  <w:color w:val="000000"/>
                                </w:rPr>
                                <w:t>Attacking and defending</w:t>
                              </w:r>
                              <w:r w:rsidR="009528E0">
                                <w:rPr>
                                  <w:color w:val="000000"/>
                                  <w:u w:val="single"/>
                                </w:rPr>
                                <w:br/>
                              </w:r>
                              <w:r>
                                <w:rPr>
                                  <w:color w:val="000000"/>
                                </w:rPr>
                                <w:t xml:space="preserve">Putting skills together in a modified match </w:t>
                              </w:r>
                              <w:proofErr w:type="gramStart"/>
                              <w:r>
                                <w:rPr>
                                  <w:color w:val="000000"/>
                                </w:rPr>
                                <w:t>situation</w:t>
                              </w:r>
                              <w:proofErr w:type="gramEnd"/>
                            </w:p>
                            <w:p w14:paraId="7073DB54" w14:textId="2E3EF345" w:rsidR="007C0C21" w:rsidRDefault="009528E0">
                              <w:pPr>
                                <w:rPr>
                                  <w:b/>
                                  <w:bCs/>
                                </w:rPr>
                              </w:pPr>
                              <w:r w:rsidRPr="002664B2">
                                <w:rPr>
                                  <w:u w:val="single"/>
                                </w:rPr>
                                <w:t>C</w:t>
                              </w:r>
                              <w:r>
                                <w:rPr>
                                  <w:u w:val="single"/>
                                </w:rPr>
                                <w:t>r</w:t>
                              </w:r>
                              <w:r w:rsidRPr="002664B2">
                                <w:rPr>
                                  <w:u w:val="single"/>
                                </w:rPr>
                                <w:t>icket</w:t>
                              </w:r>
                              <w:r>
                                <w:rPr>
                                  <w:u w:val="single"/>
                                </w:rPr>
                                <w:br/>
                              </w:r>
                              <w:r w:rsidRPr="002614A1">
                                <w:t xml:space="preserve">- </w:t>
                              </w:r>
                              <w:r>
                                <w:t>Catching and throwing the ball with control and coordination</w:t>
                              </w:r>
                              <w:r>
                                <w:br/>
                                <w:t>- To throw a ball under arm and over arm when fielding</w:t>
                              </w:r>
                              <w:r>
                                <w:br/>
                                <w:t>- To bowl using over arm and under arm throws</w:t>
                              </w:r>
                              <w:r>
                                <w:br/>
                                <w:t xml:space="preserve">- To bat with </w:t>
                              </w:r>
                              <w:proofErr w:type="gramStart"/>
                              <w:r>
                                <w:t>control</w:t>
                              </w:r>
                              <w:proofErr w:type="gramEnd"/>
                            </w:p>
                            <w:p w14:paraId="4A561B7B" w14:textId="77777777" w:rsidR="007C0C21" w:rsidRDefault="007C0C21"/>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52" style="position:absolute;margin-left:-7.95pt;margin-top:.2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">
                <v:shape id="_x0000_s105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54" type="#_x0000_t202" style="position:absolute;top:3918;width:24288;height:30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6731674" w14:textId="77777777" w:rsidR="005E46A0" w:rsidRDefault="005E46A0" w:rsidP="005E46A0">
                        <w:pPr>
                          <w:rPr>
                            <w:b/>
                            <w:bCs/>
                          </w:rPr>
                        </w:pPr>
                        <w:r>
                          <w:rPr>
                            <w:b/>
                            <w:bCs/>
                          </w:rPr>
                          <w:t>We will be learning about:</w:t>
                        </w:r>
                      </w:p>
                      <w:p w14:paraId="664C396C" w14:textId="5D2156D3" w:rsidR="0009022B" w:rsidRPr="009528E0" w:rsidRDefault="0009022B" w:rsidP="0009022B">
                        <w:pPr>
                          <w:rPr>
                            <w:color w:val="000000"/>
                            <w:u w:val="single"/>
                          </w:rPr>
                        </w:pPr>
                        <w:r w:rsidRPr="009528E0">
                          <w:rPr>
                            <w:color w:val="000000"/>
                            <w:u w:val="single"/>
                          </w:rPr>
                          <w:t>Football</w:t>
                        </w:r>
                        <w:r w:rsidR="009528E0">
                          <w:rPr>
                            <w:color w:val="000000"/>
                            <w:u w:val="single"/>
                          </w:rPr>
                          <w:br/>
                        </w:r>
                        <w:r w:rsidR="009528E0" w:rsidRPr="009528E0">
                          <w:rPr>
                            <w:color w:val="000000"/>
                          </w:rPr>
                          <w:t xml:space="preserve">- </w:t>
                        </w:r>
                        <w:r>
                          <w:rPr>
                            <w:color w:val="000000"/>
                          </w:rPr>
                          <w:t>Passing and receiving</w:t>
                        </w:r>
                        <w:r w:rsidR="009528E0">
                          <w:rPr>
                            <w:color w:val="000000"/>
                            <w:u w:val="single"/>
                          </w:rPr>
                          <w:br/>
                        </w:r>
                        <w:r w:rsidR="009528E0">
                          <w:rPr>
                            <w:color w:val="000000"/>
                          </w:rPr>
                          <w:t xml:space="preserve">- </w:t>
                        </w:r>
                        <w:r>
                          <w:rPr>
                            <w:color w:val="000000"/>
                          </w:rPr>
                          <w:t>Dribbling</w:t>
                        </w:r>
                        <w:r w:rsidR="009528E0">
                          <w:rPr>
                            <w:color w:val="000000"/>
                          </w:rPr>
                          <w:t xml:space="preserve"> and </w:t>
                        </w:r>
                        <w:r>
                          <w:rPr>
                            <w:color w:val="000000"/>
                          </w:rPr>
                          <w:t>Shooting</w:t>
                        </w:r>
                        <w:r w:rsidR="009528E0">
                          <w:rPr>
                            <w:color w:val="000000"/>
                            <w:u w:val="single"/>
                          </w:rPr>
                          <w:br/>
                        </w:r>
                        <w:r w:rsidR="009528E0">
                          <w:rPr>
                            <w:color w:val="000000"/>
                          </w:rPr>
                          <w:t xml:space="preserve">- </w:t>
                        </w:r>
                        <w:r>
                          <w:rPr>
                            <w:color w:val="000000"/>
                          </w:rPr>
                          <w:t>Attacking and defending</w:t>
                        </w:r>
                        <w:r w:rsidR="009528E0">
                          <w:rPr>
                            <w:color w:val="000000"/>
                            <w:u w:val="single"/>
                          </w:rPr>
                          <w:br/>
                        </w:r>
                        <w:r>
                          <w:rPr>
                            <w:color w:val="000000"/>
                          </w:rPr>
                          <w:t xml:space="preserve">Putting skills together in a modified match </w:t>
                        </w:r>
                        <w:proofErr w:type="gramStart"/>
                        <w:r>
                          <w:rPr>
                            <w:color w:val="000000"/>
                          </w:rPr>
                          <w:t>situation</w:t>
                        </w:r>
                        <w:proofErr w:type="gramEnd"/>
                      </w:p>
                      <w:p w14:paraId="7073DB54" w14:textId="2E3EF345" w:rsidR="007C0C21" w:rsidRDefault="009528E0">
                        <w:pPr>
                          <w:rPr>
                            <w:b/>
                            <w:bCs/>
                          </w:rPr>
                        </w:pPr>
                        <w:r w:rsidRPr="002664B2">
                          <w:rPr>
                            <w:u w:val="single"/>
                          </w:rPr>
                          <w:t>C</w:t>
                        </w:r>
                        <w:r>
                          <w:rPr>
                            <w:u w:val="single"/>
                          </w:rPr>
                          <w:t>r</w:t>
                        </w:r>
                        <w:r w:rsidRPr="002664B2">
                          <w:rPr>
                            <w:u w:val="single"/>
                          </w:rPr>
                          <w:t>icket</w:t>
                        </w:r>
                        <w:r>
                          <w:rPr>
                            <w:u w:val="single"/>
                          </w:rPr>
                          <w:br/>
                        </w:r>
                        <w:r w:rsidRPr="002614A1">
                          <w:t xml:space="preserve">- </w:t>
                        </w:r>
                        <w:r>
                          <w:t>Catching and throwing the ball with control and coordination</w:t>
                        </w:r>
                        <w:r>
                          <w:br/>
                          <w:t>- To throw a ball under arm and over arm when fielding</w:t>
                        </w:r>
                        <w:r>
                          <w:br/>
                          <w:t>- To bowl using over arm and under arm throws</w:t>
                        </w:r>
                        <w:r>
                          <w:br/>
                          <w:t xml:space="preserve">- To bat with </w:t>
                        </w:r>
                        <w:proofErr w:type="gramStart"/>
                        <w:r>
                          <w:t>control</w:t>
                        </w:r>
                        <w:proofErr w:type="gramEnd"/>
                      </w:p>
                      <w:p w14:paraId="4A561B7B" w14:textId="77777777" w:rsidR="007C0C21" w:rsidRDefault="007C0C21"/>
                      <w:p w14:paraId="64690FA7" w14:textId="77777777" w:rsidR="007C0C21" w:rsidRDefault="007C0C21"/>
                    </w:txbxContent>
                  </v:textbox>
                </v:shape>
                <w10:wrap type="tight"/>
              </v:group>
            </w:pict>
          </mc:Fallback>
        </mc:AlternateContent>
      </w:r>
      <w:r w:rsidR="00845BA8">
        <w:rPr>
          <w:noProof/>
        </w:rPr>
        <mc:AlternateContent>
          <mc:Choice Requires="wps">
            <w:drawing>
              <wp:anchor distT="45720" distB="45720" distL="114300" distR="114300" simplePos="0" relativeHeight="251658240" behindDoc="0" locked="0" layoutInCell="1" allowOverlap="1" wp14:anchorId="5D535A0C" wp14:editId="119C20B8">
                <wp:simplePos x="0" y="0"/>
                <wp:positionH relativeFrom="margin">
                  <wp:posOffset>4972050</wp:posOffset>
                </wp:positionH>
                <wp:positionV relativeFrom="paragraph">
                  <wp:posOffset>652780</wp:posOffset>
                </wp:positionV>
                <wp:extent cx="4953000" cy="2847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47975"/>
                        </a:xfrm>
                        <a:prstGeom prst="rect">
                          <a:avLst/>
                        </a:prstGeom>
                        <a:solidFill>
                          <a:srgbClr val="FFFFFF"/>
                        </a:solidFill>
                        <a:ln w="9525">
                          <a:solidFill>
                            <a:srgbClr val="000000"/>
                          </a:solidFill>
                          <a:miter lim="800000"/>
                          <a:headEnd/>
                          <a:tailEnd/>
                        </a:ln>
                      </wps:spPr>
                      <wps:txbx>
                        <w:txbxContent>
                          <w:p w14:paraId="618115B5" w14:textId="77777777" w:rsidR="00845BA8" w:rsidRPr="00603C53" w:rsidRDefault="00845BA8" w:rsidP="00845BA8">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302AAC81" w14:textId="77777777" w:rsidR="00845BA8" w:rsidRPr="00603C53" w:rsidRDefault="00845BA8" w:rsidP="00845BA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70288BFB" w14:textId="77777777" w:rsidR="00845BA8" w:rsidRPr="00603C53" w:rsidRDefault="00845BA8" w:rsidP="00845BA8">
                            <w:pPr>
                              <w:spacing w:after="200" w:line="276" w:lineRule="auto"/>
                              <w:ind w:left="45"/>
                              <w:rPr>
                                <w:sz w:val="21"/>
                                <w:szCs w:val="21"/>
                              </w:rPr>
                            </w:pPr>
                            <w:r w:rsidRPr="00603C53">
                              <w:rPr>
                                <w:sz w:val="21"/>
                                <w:szCs w:val="21"/>
                              </w:rPr>
                              <w:t>PE – Ask your child to complete some of the exercises that they have been doing in their PE Lessons.</w:t>
                            </w:r>
                          </w:p>
                          <w:p w14:paraId="5E8F0216" w14:textId="77777777" w:rsidR="00845BA8" w:rsidRPr="00603C53" w:rsidRDefault="00845BA8" w:rsidP="00845BA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2F4FE108" w14:textId="77777777" w:rsidR="00845BA8" w:rsidRDefault="00845BA8" w:rsidP="00845BA8">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7775CEB8" w14:textId="15028FC1" w:rsidR="00801010" w:rsidRDefault="00801010" w:rsidP="00801010">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5" type="#_x0000_t202" style="position:absolute;margin-left:391.5pt;margin-top:51.4pt;width:390pt;height:22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">
                <v:textbox>
                  <w:txbxContent>
                    <w:p w14:paraId="618115B5" w14:textId="77777777" w:rsidR="00845BA8" w:rsidRPr="00603C53" w:rsidRDefault="00845BA8" w:rsidP="00845BA8">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302AAC81" w14:textId="77777777" w:rsidR="00845BA8" w:rsidRPr="00603C53" w:rsidRDefault="00845BA8" w:rsidP="00845BA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70288BFB" w14:textId="77777777" w:rsidR="00845BA8" w:rsidRPr="00603C53" w:rsidRDefault="00845BA8" w:rsidP="00845BA8">
                      <w:pPr>
                        <w:spacing w:after="200" w:line="276" w:lineRule="auto"/>
                        <w:ind w:left="45"/>
                        <w:rPr>
                          <w:sz w:val="21"/>
                          <w:szCs w:val="21"/>
                        </w:rPr>
                      </w:pPr>
                      <w:r w:rsidRPr="00603C53">
                        <w:rPr>
                          <w:sz w:val="21"/>
                          <w:szCs w:val="21"/>
                        </w:rPr>
                        <w:t>PE – Ask your child to complete some of the exercises that they have been doing in their PE Lessons.</w:t>
                      </w:r>
                    </w:p>
                    <w:p w14:paraId="5E8F0216" w14:textId="77777777" w:rsidR="00845BA8" w:rsidRPr="00603C53" w:rsidRDefault="00845BA8" w:rsidP="00845BA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2F4FE108" w14:textId="77777777" w:rsidR="00845BA8" w:rsidRDefault="00845BA8" w:rsidP="00845BA8">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7775CEB8" w14:textId="15028FC1" w:rsidR="00801010" w:rsidRDefault="00801010" w:rsidP="00801010">
                      <w:pPr>
                        <w:spacing w:after="200" w:line="276" w:lineRule="auto"/>
                        <w:ind w:left="45"/>
                      </w:pPr>
                    </w:p>
                  </w:txbxContent>
                </v:textbox>
                <w10:wrap type="square" anchorx="margin"/>
              </v:shape>
            </w:pict>
          </mc:Fallback>
        </mc:AlternateContent>
      </w:r>
      <w:r w:rsidR="000C6EE7">
        <w:rPr>
          <w:noProof/>
        </w:rPr>
        <mc:AlternateContent>
          <mc:Choice Requires="wps">
            <w:drawing>
              <wp:anchor distT="0" distB="0" distL="114300" distR="114300" simplePos="0" relativeHeight="251658253"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6" type="#_x0000_t202" style="position:absolute;margin-left:391.7pt;margin-top:.15pt;width:390pt;height:50.45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0"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7B56BE1C" w:rsidR="007C0C21" w:rsidRDefault="0071672B">
                              <w:r>
                                <w:rPr>
                                  <w:rFonts w:ascii="Bahnschrift" w:hAnsi="Bahnschrift"/>
                                  <w:sz w:val="28"/>
                                  <w:szCs w:val="28"/>
                                </w:rPr>
                                <w:t>DT</w:t>
                              </w:r>
                            </w:p>
                          </w:txbxContent>
                        </wps:txbx>
                        <wps:bodyPr rot="0" vert="horz" wrap="square" lIns="91440" tIns="45720" rIns="91440" bIns="45720" anchor="t" anchorCtr="0">
                          <a:noAutofit/>
                        </wps:bodyPr>
                      </wps:wsp>
                      <wps:wsp>
                        <wps:cNvPr id="5"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1046F0C3" w14:textId="77777777" w:rsidR="00B91300" w:rsidRDefault="00570D87" w:rsidP="000544AB">
                              <w:pPr>
                                <w:spacing w:after="200" w:line="276" w:lineRule="auto"/>
                                <w:rPr>
                                  <w:rFonts w:cstheme="minorHAnsi"/>
                                  <w:b/>
                                  <w:bCs/>
                                </w:rPr>
                              </w:pPr>
                              <w:r w:rsidRPr="004514AC">
                                <w:rPr>
                                  <w:rFonts w:cstheme="minorHAnsi"/>
                                  <w:b/>
                                  <w:bCs/>
                                </w:rPr>
                                <w:t xml:space="preserve">We will be </w:t>
                              </w:r>
                              <w:r w:rsidR="00B91300">
                                <w:rPr>
                                  <w:rFonts w:cstheme="minorHAnsi"/>
                                  <w:b/>
                                  <w:bCs/>
                                </w:rPr>
                                <w:t>making</w:t>
                              </w:r>
                              <w:r w:rsidR="004514AC" w:rsidRPr="004514AC">
                                <w:rPr>
                                  <w:rFonts w:cstheme="minorHAnsi"/>
                                  <w:b/>
                                  <w:bCs/>
                                </w:rPr>
                                <w:t>:</w:t>
                              </w:r>
                            </w:p>
                            <w:p w14:paraId="744054D7" w14:textId="77777777" w:rsidR="00B91300" w:rsidRDefault="00B91300" w:rsidP="000544AB">
                              <w:pPr>
                                <w:spacing w:after="200" w:line="276" w:lineRule="auto"/>
                                <w:rPr>
                                  <w:rFonts w:cstheme="minorHAnsi"/>
                                  <w:b/>
                                  <w:bCs/>
                                </w:rPr>
                              </w:pPr>
                              <w:r>
                                <w:rPr>
                                  <w:rFonts w:cstheme="minorHAnsi"/>
                                  <w:b/>
                                  <w:bCs/>
                                </w:rPr>
                                <w:t>A 2D and 3D Mythical Creature</w:t>
                              </w:r>
                            </w:p>
                            <w:p w14:paraId="599574B1" w14:textId="77777777" w:rsidR="00697C53" w:rsidRDefault="00697C53" w:rsidP="00697C53">
                              <w:pPr>
                                <w:rPr>
                                  <w:rFonts w:cstheme="minorHAnsi"/>
                                  <w:sz w:val="24"/>
                                  <w:szCs w:val="24"/>
                                </w:rPr>
                              </w:pPr>
                              <w:r>
                                <w:rPr>
                                  <w:rFonts w:cstheme="minorHAnsi"/>
                                  <w:sz w:val="24"/>
                                  <w:szCs w:val="24"/>
                                </w:rPr>
                                <w:t>What is Graphics?</w:t>
                              </w:r>
                            </w:p>
                            <w:p w14:paraId="55AA8D81" w14:textId="77777777" w:rsidR="00697C53" w:rsidRDefault="00697C53" w:rsidP="00697C53">
                              <w:pPr>
                                <w:rPr>
                                  <w:rFonts w:cstheme="minorHAnsi"/>
                                  <w:sz w:val="24"/>
                                  <w:szCs w:val="24"/>
                                </w:rPr>
                              </w:pPr>
                              <w:r>
                                <w:rPr>
                                  <w:rFonts w:cstheme="minorHAnsi"/>
                                  <w:sz w:val="24"/>
                                  <w:szCs w:val="24"/>
                                </w:rPr>
                                <w:t>What is the design process?</w:t>
                              </w:r>
                            </w:p>
                            <w:p w14:paraId="0B037A96" w14:textId="77777777" w:rsidR="00697C53" w:rsidRDefault="00697C53" w:rsidP="00697C53">
                              <w:pPr>
                                <w:rPr>
                                  <w:rFonts w:cstheme="minorHAnsi"/>
                                  <w:sz w:val="24"/>
                                  <w:szCs w:val="24"/>
                                </w:rPr>
                              </w:pPr>
                              <w:r>
                                <w:rPr>
                                  <w:rFonts w:cstheme="minorHAnsi"/>
                                  <w:sz w:val="24"/>
                                  <w:szCs w:val="24"/>
                                </w:rPr>
                                <w:t>What processes can we use to make a mythical creature?</w:t>
                              </w:r>
                            </w:p>
                            <w:p w14:paraId="1F82957A" w14:textId="77777777" w:rsidR="00697C53" w:rsidRDefault="00697C53" w:rsidP="00697C53">
                              <w:pPr>
                                <w:rPr>
                                  <w:rFonts w:cstheme="minorHAnsi"/>
                                  <w:sz w:val="24"/>
                                  <w:szCs w:val="24"/>
                                </w:rPr>
                              </w:pPr>
                              <w:r>
                                <w:rPr>
                                  <w:rFonts w:cstheme="minorHAnsi"/>
                                  <w:sz w:val="24"/>
                                  <w:szCs w:val="24"/>
                                </w:rPr>
                                <w:t>What has gone well and what could we improve?</w:t>
                              </w:r>
                            </w:p>
                            <w:p w14:paraId="364E6DAD" w14:textId="4B4369D8" w:rsidR="007C0C21" w:rsidRDefault="00570D87" w:rsidP="000544AB">
                              <w:pPr>
                                <w:spacing w:after="200" w:line="276" w:lineRule="auto"/>
                                <w:rPr>
                                  <w:rFonts w:cstheme="minorHAnsi"/>
                                </w:rPr>
                              </w:pPr>
                              <w:r w:rsidRPr="004514AC">
                                <w:rPr>
                                  <w:rFonts w:cstheme="minorHAnsi"/>
                                </w:rPr>
                                <w:t xml:space="preserve"> </w:t>
                              </w:r>
                            </w:p>
                          </w:txbxContent>
                        </wps:txbx>
                        <wps:bodyPr rot="0" vert="horz" wrap="square" lIns="91440" tIns="45720" rIns="91440" bIns="45720" anchor="t" anchorCtr="0">
                          <a:noAutofit/>
                        </wps:bodyPr>
                      </wps:wsp>
                    </wpg:wgp>
                  </a:graphicData>
                </a:graphic>
              </wp:anchor>
            </w:drawing>
          </mc:Choice>
          <mc:Fallback>
            <w:pict>
              <v:group w14:anchorId="39CC30D3" id="Group 200" o:spid="_x0000_s1057"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IdywIAAFs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7B56BE1C" w:rsidR="007C0C21" w:rsidRDefault="0071672B">
                        <w:r>
                          <w:rPr>
                            <w:rFonts w:ascii="Bahnschrift" w:hAnsi="Bahnschrift"/>
                            <w:sz w:val="28"/>
                            <w:szCs w:val="28"/>
                          </w:rPr>
                          <w:t>DT</w:t>
                        </w:r>
                      </w:p>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046F0C3" w14:textId="77777777" w:rsidR="00B91300" w:rsidRDefault="00570D87" w:rsidP="000544AB">
                        <w:pPr>
                          <w:spacing w:after="200" w:line="276" w:lineRule="auto"/>
                          <w:rPr>
                            <w:rFonts w:cstheme="minorHAnsi"/>
                            <w:b/>
                            <w:bCs/>
                          </w:rPr>
                        </w:pPr>
                        <w:r w:rsidRPr="004514AC">
                          <w:rPr>
                            <w:rFonts w:cstheme="minorHAnsi"/>
                            <w:b/>
                            <w:bCs/>
                          </w:rPr>
                          <w:t xml:space="preserve">We will be </w:t>
                        </w:r>
                        <w:r w:rsidR="00B91300">
                          <w:rPr>
                            <w:rFonts w:cstheme="minorHAnsi"/>
                            <w:b/>
                            <w:bCs/>
                          </w:rPr>
                          <w:t>making</w:t>
                        </w:r>
                        <w:r w:rsidR="004514AC" w:rsidRPr="004514AC">
                          <w:rPr>
                            <w:rFonts w:cstheme="minorHAnsi"/>
                            <w:b/>
                            <w:bCs/>
                          </w:rPr>
                          <w:t>:</w:t>
                        </w:r>
                      </w:p>
                      <w:p w14:paraId="744054D7" w14:textId="77777777" w:rsidR="00B91300" w:rsidRDefault="00B91300" w:rsidP="000544AB">
                        <w:pPr>
                          <w:spacing w:after="200" w:line="276" w:lineRule="auto"/>
                          <w:rPr>
                            <w:rFonts w:cstheme="minorHAnsi"/>
                            <w:b/>
                            <w:bCs/>
                          </w:rPr>
                        </w:pPr>
                        <w:r>
                          <w:rPr>
                            <w:rFonts w:cstheme="minorHAnsi"/>
                            <w:b/>
                            <w:bCs/>
                          </w:rPr>
                          <w:t>A 2D and 3D Mythical Creature</w:t>
                        </w:r>
                      </w:p>
                      <w:p w14:paraId="599574B1" w14:textId="77777777" w:rsidR="00697C53" w:rsidRDefault="00697C53" w:rsidP="00697C53">
                        <w:pPr>
                          <w:rPr>
                            <w:rFonts w:cstheme="minorHAnsi"/>
                            <w:sz w:val="24"/>
                            <w:szCs w:val="24"/>
                          </w:rPr>
                        </w:pPr>
                        <w:r>
                          <w:rPr>
                            <w:rFonts w:cstheme="minorHAnsi"/>
                            <w:sz w:val="24"/>
                            <w:szCs w:val="24"/>
                          </w:rPr>
                          <w:t>What is Graphics?</w:t>
                        </w:r>
                      </w:p>
                      <w:p w14:paraId="55AA8D81" w14:textId="77777777" w:rsidR="00697C53" w:rsidRDefault="00697C53" w:rsidP="00697C53">
                        <w:pPr>
                          <w:rPr>
                            <w:rFonts w:cstheme="minorHAnsi"/>
                            <w:sz w:val="24"/>
                            <w:szCs w:val="24"/>
                          </w:rPr>
                        </w:pPr>
                        <w:r>
                          <w:rPr>
                            <w:rFonts w:cstheme="minorHAnsi"/>
                            <w:sz w:val="24"/>
                            <w:szCs w:val="24"/>
                          </w:rPr>
                          <w:t>What is the design process?</w:t>
                        </w:r>
                      </w:p>
                      <w:p w14:paraId="0B037A96" w14:textId="77777777" w:rsidR="00697C53" w:rsidRDefault="00697C53" w:rsidP="00697C53">
                        <w:pPr>
                          <w:rPr>
                            <w:rFonts w:cstheme="minorHAnsi"/>
                            <w:sz w:val="24"/>
                            <w:szCs w:val="24"/>
                          </w:rPr>
                        </w:pPr>
                        <w:r>
                          <w:rPr>
                            <w:rFonts w:cstheme="minorHAnsi"/>
                            <w:sz w:val="24"/>
                            <w:szCs w:val="24"/>
                          </w:rPr>
                          <w:t>What processes can we use to make a mythical creature?</w:t>
                        </w:r>
                      </w:p>
                      <w:p w14:paraId="1F82957A" w14:textId="77777777" w:rsidR="00697C53" w:rsidRDefault="00697C53" w:rsidP="00697C53">
                        <w:pPr>
                          <w:rPr>
                            <w:rFonts w:cstheme="minorHAnsi"/>
                            <w:sz w:val="24"/>
                            <w:szCs w:val="24"/>
                          </w:rPr>
                        </w:pPr>
                        <w:r>
                          <w:rPr>
                            <w:rFonts w:cstheme="minorHAnsi"/>
                            <w:sz w:val="24"/>
                            <w:szCs w:val="24"/>
                          </w:rPr>
                          <w:t>What has gone well and what could we improve?</w:t>
                        </w:r>
                      </w:p>
                      <w:p w14:paraId="364E6DAD" w14:textId="4B4369D8" w:rsidR="007C0C21" w:rsidRDefault="00570D87" w:rsidP="000544AB">
                        <w:pPr>
                          <w:spacing w:after="200" w:line="276" w:lineRule="auto"/>
                          <w:rPr>
                            <w:rFonts w:cstheme="minorHAnsi"/>
                          </w:rPr>
                        </w:pPr>
                        <w:r w:rsidRPr="004514AC">
                          <w:rPr>
                            <w:rFonts w:cstheme="minorHAnsi"/>
                          </w:rPr>
                          <w:t xml:space="preserve"> </w:t>
                        </w:r>
                      </w:p>
                    </w:txbxContent>
                  </v:textbox>
                </v:shape>
                <w10:wrap type="tight"/>
              </v:group>
            </w:pict>
          </mc:Fallback>
        </mc:AlternateContent>
      </w:r>
      <w:r w:rsidR="000C6EE7">
        <w:rPr>
          <w:noProof/>
        </w:rPr>
        <mc:AlternateContent>
          <mc:Choice Requires="wpg">
            <w:drawing>
              <wp:anchor distT="0" distB="0" distL="114300" distR="114300" simplePos="0" relativeHeight="251658252"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2E35702F" w14:textId="77777777" w:rsidR="006E45BB" w:rsidRPr="007000B9" w:rsidRDefault="006E45BB" w:rsidP="006E45BB">
                              <w:pPr>
                                <w:pStyle w:val="ListParagraph"/>
                                <w:numPr>
                                  <w:ilvl w:val="0"/>
                                  <w:numId w:val="15"/>
                                </w:numPr>
                                <w:ind w:left="720"/>
                                <w:rPr>
                                  <w:rFonts w:cstheme="minorHAnsi"/>
                                  <w:bCs/>
                                </w:rPr>
                              </w:pPr>
                              <w:r>
                                <w:rPr>
                                  <w:rFonts w:ascii="Calibri" w:hAnsi="Calibri" w:cs="Calibri"/>
                                  <w:color w:val="242424"/>
                                  <w:shd w:val="clear" w:color="auto" w:fill="FFFFFF"/>
                                </w:rPr>
                                <w:t>Creating our own music by pentatonic melodies</w:t>
                              </w:r>
                            </w:p>
                            <w:p w14:paraId="531D816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Singing</w:t>
                              </w:r>
                            </w:p>
                            <w:p w14:paraId="2DFB484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Playing</w:t>
                              </w:r>
                            </w:p>
                            <w:p w14:paraId="1C11AF08"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Improvisation</w:t>
                              </w:r>
                            </w:p>
                            <w:p w14:paraId="6D747F73"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 xml:space="preserve">Reading from basic rhythm notation </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2E35702F" w14:textId="77777777" w:rsidR="006E45BB" w:rsidRPr="007000B9" w:rsidRDefault="006E45BB" w:rsidP="006E45BB">
                        <w:pPr>
                          <w:pStyle w:val="ListParagraph"/>
                          <w:numPr>
                            <w:ilvl w:val="0"/>
                            <w:numId w:val="15"/>
                          </w:numPr>
                          <w:ind w:left="720"/>
                          <w:rPr>
                            <w:rFonts w:cstheme="minorHAnsi"/>
                            <w:bCs/>
                          </w:rPr>
                        </w:pPr>
                        <w:r>
                          <w:rPr>
                            <w:rFonts w:ascii="Calibri" w:hAnsi="Calibri" w:cs="Calibri"/>
                            <w:color w:val="242424"/>
                            <w:shd w:val="clear" w:color="auto" w:fill="FFFFFF"/>
                          </w:rPr>
                          <w:t>Creating our own music by pentatonic melodies</w:t>
                        </w:r>
                      </w:p>
                      <w:p w14:paraId="531D816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Singing</w:t>
                        </w:r>
                      </w:p>
                      <w:p w14:paraId="2DFB484E"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Playing</w:t>
                        </w:r>
                      </w:p>
                      <w:p w14:paraId="1C11AF08"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Improvisation</w:t>
                        </w:r>
                      </w:p>
                      <w:p w14:paraId="6D747F73" w14:textId="77777777" w:rsidR="006E45BB" w:rsidRPr="007000B9" w:rsidRDefault="006E45BB" w:rsidP="006E45BB">
                        <w:pPr>
                          <w:pStyle w:val="ListParagraph"/>
                          <w:numPr>
                            <w:ilvl w:val="0"/>
                            <w:numId w:val="15"/>
                          </w:numPr>
                          <w:ind w:left="720"/>
                          <w:rPr>
                            <w:rFonts w:cstheme="minorHAnsi"/>
                            <w:bCs/>
                          </w:rPr>
                        </w:pPr>
                        <w:r w:rsidRPr="007000B9">
                          <w:rPr>
                            <w:rFonts w:cstheme="minorHAnsi"/>
                            <w:bCs/>
                          </w:rPr>
                          <w:t xml:space="preserve">Reading from basic rhythm notation </w:t>
                        </w: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CBC2C55" wp14:editId="59EFA9D1">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A4C39A4" w14:textId="469BB906" w:rsidR="00612272" w:rsidRPr="00612272" w:rsidRDefault="000C6EE7" w:rsidP="00612272">
                              <w:pPr>
                                <w:rPr>
                                  <w:b/>
                                  <w:bCs/>
                                </w:rPr>
                              </w:pPr>
                              <w:r>
                                <w:rPr>
                                  <w:b/>
                                  <w:bCs/>
                                </w:rPr>
                                <w:t>We will be learning about:</w:t>
                              </w:r>
                              <w:r w:rsidR="00612272">
                                <w:rPr>
                                  <w:b/>
                                  <w:bCs/>
                                </w:rPr>
                                <w:t xml:space="preserve"> </w:t>
                              </w:r>
                              <w:r w:rsidR="00612272" w:rsidRPr="00612272">
                                <w:rPr>
                                  <w:rFonts w:cstheme="minorHAnsi"/>
                                  <w:b/>
                                </w:rPr>
                                <w:t>Surrealist Skies or Rooms</w:t>
                              </w:r>
                            </w:p>
                            <w:p w14:paraId="094C2CFC" w14:textId="77777777" w:rsidR="00612272" w:rsidRPr="00612272" w:rsidRDefault="00612272" w:rsidP="00612272">
                              <w:pPr>
                                <w:rPr>
                                  <w:rFonts w:cstheme="minorHAnsi"/>
                                  <w:b/>
                                </w:rPr>
                              </w:pPr>
                            </w:p>
                            <w:p w14:paraId="4A66824F" w14:textId="77777777" w:rsidR="00612272" w:rsidRPr="00612272" w:rsidRDefault="00612272" w:rsidP="00612272">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2CA4B332" w14:textId="0E7CF192" w:rsidR="007C0C21" w:rsidRDefault="007C0C21" w:rsidP="00612272"/>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A4C39A4" w14:textId="469BB906" w:rsidR="00612272" w:rsidRPr="00612272" w:rsidRDefault="000C6EE7" w:rsidP="00612272">
                        <w:pPr>
                          <w:rPr>
                            <w:b/>
                            <w:bCs/>
                          </w:rPr>
                        </w:pPr>
                        <w:r>
                          <w:rPr>
                            <w:b/>
                            <w:bCs/>
                          </w:rPr>
                          <w:t>We will be learning about:</w:t>
                        </w:r>
                        <w:r w:rsidR="00612272">
                          <w:rPr>
                            <w:b/>
                            <w:bCs/>
                          </w:rPr>
                          <w:t xml:space="preserve"> </w:t>
                        </w:r>
                        <w:r w:rsidR="00612272" w:rsidRPr="00612272">
                          <w:rPr>
                            <w:rFonts w:cstheme="minorHAnsi"/>
                            <w:b/>
                          </w:rPr>
                          <w:t>Surrealist Skies or Rooms</w:t>
                        </w:r>
                      </w:p>
                      <w:p w14:paraId="094C2CFC" w14:textId="77777777" w:rsidR="00612272" w:rsidRPr="00612272" w:rsidRDefault="00612272" w:rsidP="00612272">
                        <w:pPr>
                          <w:rPr>
                            <w:rFonts w:cstheme="minorHAnsi"/>
                            <w:b/>
                          </w:rPr>
                        </w:pPr>
                      </w:p>
                      <w:p w14:paraId="4A66824F" w14:textId="77777777" w:rsidR="00612272" w:rsidRPr="00612272" w:rsidRDefault="00612272" w:rsidP="00612272">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2CA4B332" w14:textId="0E7CF192" w:rsidR="007C0C21" w:rsidRDefault="007C0C21" w:rsidP="00612272"/>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DBB71E0"/>
    <w:multiLevelType w:val="hybridMultilevel"/>
    <w:tmpl w:val="CB9C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15C5F"/>
    <w:multiLevelType w:val="hybridMultilevel"/>
    <w:tmpl w:val="FFB8FED8"/>
    <w:lvl w:ilvl="0" w:tplc="93E07A8E">
      <w:start w:val="2"/>
      <w:numFmt w:val="bullet"/>
      <w:lvlText w:val="-"/>
      <w:lvlJc w:val="left"/>
      <w:pPr>
        <w:ind w:left="1133" w:hanging="360"/>
      </w:pPr>
      <w:rPr>
        <w:rFonts w:ascii="Calibri" w:eastAsiaTheme="minorHAnsi" w:hAnsi="Calibri" w:cs="Calibri"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274E"/>
    <w:multiLevelType w:val="hybridMultilevel"/>
    <w:tmpl w:val="F0A47BE2"/>
    <w:lvl w:ilvl="0" w:tplc="C4463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D762A"/>
    <w:multiLevelType w:val="hybridMultilevel"/>
    <w:tmpl w:val="A7A29406"/>
    <w:lvl w:ilvl="0" w:tplc="DA7A0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825ED"/>
    <w:multiLevelType w:val="hybridMultilevel"/>
    <w:tmpl w:val="822A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304400">
    <w:abstractNumId w:val="15"/>
  </w:num>
  <w:num w:numId="2" w16cid:durableId="622423614">
    <w:abstractNumId w:val="1"/>
  </w:num>
  <w:num w:numId="3" w16cid:durableId="2070766817">
    <w:abstractNumId w:val="6"/>
  </w:num>
  <w:num w:numId="4" w16cid:durableId="73824921">
    <w:abstractNumId w:val="0"/>
  </w:num>
  <w:num w:numId="5" w16cid:durableId="1000692421">
    <w:abstractNumId w:val="5"/>
  </w:num>
  <w:num w:numId="6" w16cid:durableId="957294571">
    <w:abstractNumId w:val="16"/>
  </w:num>
  <w:num w:numId="7" w16cid:durableId="1879735356">
    <w:abstractNumId w:val="18"/>
  </w:num>
  <w:num w:numId="8" w16cid:durableId="1286351750">
    <w:abstractNumId w:val="12"/>
  </w:num>
  <w:num w:numId="9" w16cid:durableId="688024597">
    <w:abstractNumId w:val="10"/>
  </w:num>
  <w:num w:numId="10" w16cid:durableId="628440265">
    <w:abstractNumId w:val="17"/>
  </w:num>
  <w:num w:numId="11" w16cid:durableId="1848015811">
    <w:abstractNumId w:val="11"/>
  </w:num>
  <w:num w:numId="12" w16cid:durableId="730619267">
    <w:abstractNumId w:val="13"/>
  </w:num>
  <w:num w:numId="13" w16cid:durableId="633490012">
    <w:abstractNumId w:val="2"/>
  </w:num>
  <w:num w:numId="14" w16cid:durableId="76051788">
    <w:abstractNumId w:val="14"/>
  </w:num>
  <w:num w:numId="15" w16cid:durableId="1710951481">
    <w:abstractNumId w:val="3"/>
  </w:num>
  <w:num w:numId="16" w16cid:durableId="1978677654">
    <w:abstractNumId w:val="7"/>
  </w:num>
  <w:num w:numId="17" w16cid:durableId="1243956092">
    <w:abstractNumId w:val="4"/>
  </w:num>
  <w:num w:numId="18" w16cid:durableId="1434714247">
    <w:abstractNumId w:val="8"/>
  </w:num>
  <w:num w:numId="19" w16cid:durableId="1966617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548E"/>
    <w:rsid w:val="000544AB"/>
    <w:rsid w:val="0009022B"/>
    <w:rsid w:val="000C6EE7"/>
    <w:rsid w:val="000D6549"/>
    <w:rsid w:val="000F0C70"/>
    <w:rsid w:val="000F4913"/>
    <w:rsid w:val="00126307"/>
    <w:rsid w:val="00184CEB"/>
    <w:rsid w:val="001869C7"/>
    <w:rsid w:val="001A1550"/>
    <w:rsid w:val="001C68E9"/>
    <w:rsid w:val="001E6DFA"/>
    <w:rsid w:val="00200781"/>
    <w:rsid w:val="002529BE"/>
    <w:rsid w:val="00274BE2"/>
    <w:rsid w:val="002B4362"/>
    <w:rsid w:val="002B45B6"/>
    <w:rsid w:val="002B73F8"/>
    <w:rsid w:val="002D4D2F"/>
    <w:rsid w:val="002F617A"/>
    <w:rsid w:val="00313E7A"/>
    <w:rsid w:val="0034003D"/>
    <w:rsid w:val="00374BCA"/>
    <w:rsid w:val="00382819"/>
    <w:rsid w:val="0039344D"/>
    <w:rsid w:val="003F0039"/>
    <w:rsid w:val="00415135"/>
    <w:rsid w:val="0041741A"/>
    <w:rsid w:val="004514AC"/>
    <w:rsid w:val="004B6C47"/>
    <w:rsid w:val="004F7F3F"/>
    <w:rsid w:val="00501E00"/>
    <w:rsid w:val="00505A6D"/>
    <w:rsid w:val="005105B8"/>
    <w:rsid w:val="00557368"/>
    <w:rsid w:val="005629E0"/>
    <w:rsid w:val="00570D87"/>
    <w:rsid w:val="005C47B9"/>
    <w:rsid w:val="005E46A0"/>
    <w:rsid w:val="00602FF1"/>
    <w:rsid w:val="006047E1"/>
    <w:rsid w:val="00612272"/>
    <w:rsid w:val="006450D5"/>
    <w:rsid w:val="00650E31"/>
    <w:rsid w:val="006552AC"/>
    <w:rsid w:val="00667E07"/>
    <w:rsid w:val="006743B3"/>
    <w:rsid w:val="00691733"/>
    <w:rsid w:val="00697C53"/>
    <w:rsid w:val="006A4EDA"/>
    <w:rsid w:val="006D31E0"/>
    <w:rsid w:val="006D4F98"/>
    <w:rsid w:val="006E45BB"/>
    <w:rsid w:val="00707DA2"/>
    <w:rsid w:val="0071672B"/>
    <w:rsid w:val="00746B5D"/>
    <w:rsid w:val="007473AF"/>
    <w:rsid w:val="00752B7B"/>
    <w:rsid w:val="007A5A24"/>
    <w:rsid w:val="007B713F"/>
    <w:rsid w:val="007C05D3"/>
    <w:rsid w:val="007C0C21"/>
    <w:rsid w:val="00801010"/>
    <w:rsid w:val="008078D7"/>
    <w:rsid w:val="00845BA8"/>
    <w:rsid w:val="00852ED7"/>
    <w:rsid w:val="008547B9"/>
    <w:rsid w:val="00877F7F"/>
    <w:rsid w:val="0089183C"/>
    <w:rsid w:val="008A590E"/>
    <w:rsid w:val="008B76B9"/>
    <w:rsid w:val="008E488E"/>
    <w:rsid w:val="00925DE2"/>
    <w:rsid w:val="009446FB"/>
    <w:rsid w:val="00944AE5"/>
    <w:rsid w:val="009528E0"/>
    <w:rsid w:val="00977299"/>
    <w:rsid w:val="009C1F94"/>
    <w:rsid w:val="009E02FF"/>
    <w:rsid w:val="009E12E2"/>
    <w:rsid w:val="00A171B9"/>
    <w:rsid w:val="00A50781"/>
    <w:rsid w:val="00A50DFC"/>
    <w:rsid w:val="00A552B4"/>
    <w:rsid w:val="00B21995"/>
    <w:rsid w:val="00B44AD8"/>
    <w:rsid w:val="00B91300"/>
    <w:rsid w:val="00B93D88"/>
    <w:rsid w:val="00BE31FB"/>
    <w:rsid w:val="00C11FB5"/>
    <w:rsid w:val="00C32AD3"/>
    <w:rsid w:val="00C97E23"/>
    <w:rsid w:val="00CA5D06"/>
    <w:rsid w:val="00CF4ED0"/>
    <w:rsid w:val="00D53C86"/>
    <w:rsid w:val="00DA3879"/>
    <w:rsid w:val="00DD5A4F"/>
    <w:rsid w:val="00E10180"/>
    <w:rsid w:val="00E931F8"/>
    <w:rsid w:val="00E9490D"/>
    <w:rsid w:val="00EA0129"/>
    <w:rsid w:val="00EA6BA3"/>
    <w:rsid w:val="00EC463C"/>
    <w:rsid w:val="00ED0D86"/>
    <w:rsid w:val="00F34592"/>
    <w:rsid w:val="00FA5D38"/>
    <w:rsid w:val="00FA7A84"/>
    <w:rsid w:val="00FB0E3D"/>
    <w:rsid w:val="00FB3F57"/>
    <w:rsid w:val="00FD773D"/>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11FB5"/>
    <w:rPr>
      <w:color w:val="0563C1" w:themeColor="hyperlink"/>
      <w:u w:val="single"/>
    </w:rPr>
  </w:style>
  <w:style w:type="character" w:customStyle="1" w:styleId="normaltextrun">
    <w:name w:val="normaltextrun"/>
    <w:basedOn w:val="DefaultParagraphFont"/>
    <w:rsid w:val="002F617A"/>
  </w:style>
  <w:style w:type="character" w:customStyle="1" w:styleId="eop">
    <w:name w:val="eop"/>
    <w:basedOn w:val="DefaultParagraphFont"/>
    <w:rsid w:val="002F617A"/>
  </w:style>
  <w:style w:type="paragraph" w:customStyle="1" w:styleId="paragraph">
    <w:name w:val="paragraph"/>
    <w:basedOn w:val="Normal"/>
    <w:rsid w:val="003934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44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74B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30247">
      <w:bodyDiv w:val="1"/>
      <w:marLeft w:val="0"/>
      <w:marRight w:val="0"/>
      <w:marTop w:val="0"/>
      <w:marBottom w:val="0"/>
      <w:divBdr>
        <w:top w:val="none" w:sz="0" w:space="0" w:color="auto"/>
        <w:left w:val="none" w:sz="0" w:space="0" w:color="auto"/>
        <w:bottom w:val="none" w:sz="0" w:space="0" w:color="auto"/>
        <w:right w:val="none" w:sz="0" w:space="0" w:color="auto"/>
      </w:divBdr>
      <w:divsChild>
        <w:div w:id="1704207794">
          <w:marLeft w:val="0"/>
          <w:marRight w:val="0"/>
          <w:marTop w:val="0"/>
          <w:marBottom w:val="0"/>
          <w:divBdr>
            <w:top w:val="none" w:sz="0" w:space="0" w:color="auto"/>
            <w:left w:val="none" w:sz="0" w:space="0" w:color="auto"/>
            <w:bottom w:val="none" w:sz="0" w:space="0" w:color="auto"/>
            <w:right w:val="none" w:sz="0" w:space="0" w:color="auto"/>
          </w:divBdr>
        </w:div>
        <w:div w:id="808862927">
          <w:marLeft w:val="0"/>
          <w:marRight w:val="0"/>
          <w:marTop w:val="0"/>
          <w:marBottom w:val="0"/>
          <w:divBdr>
            <w:top w:val="none" w:sz="0" w:space="0" w:color="auto"/>
            <w:left w:val="none" w:sz="0" w:space="0" w:color="auto"/>
            <w:bottom w:val="none" w:sz="0" w:space="0" w:color="auto"/>
            <w:right w:val="none" w:sz="0" w:space="0" w:color="auto"/>
          </w:divBdr>
        </w:div>
        <w:div w:id="1538078394">
          <w:marLeft w:val="0"/>
          <w:marRight w:val="0"/>
          <w:marTop w:val="0"/>
          <w:marBottom w:val="0"/>
          <w:divBdr>
            <w:top w:val="none" w:sz="0" w:space="0" w:color="auto"/>
            <w:left w:val="none" w:sz="0" w:space="0" w:color="auto"/>
            <w:bottom w:val="none" w:sz="0" w:space="0" w:color="auto"/>
            <w:right w:val="none" w:sz="0" w:space="0" w:color="auto"/>
          </w:divBdr>
        </w:div>
      </w:divsChild>
    </w:div>
    <w:div w:id="784082669">
      <w:bodyDiv w:val="1"/>
      <w:marLeft w:val="0"/>
      <w:marRight w:val="0"/>
      <w:marTop w:val="0"/>
      <w:marBottom w:val="0"/>
      <w:divBdr>
        <w:top w:val="none" w:sz="0" w:space="0" w:color="auto"/>
        <w:left w:val="none" w:sz="0" w:space="0" w:color="auto"/>
        <w:bottom w:val="none" w:sz="0" w:space="0" w:color="auto"/>
        <w:right w:val="none" w:sz="0" w:space="0" w:color="auto"/>
      </w:divBdr>
    </w:div>
    <w:div w:id="1038704348">
      <w:bodyDiv w:val="1"/>
      <w:marLeft w:val="0"/>
      <w:marRight w:val="0"/>
      <w:marTop w:val="0"/>
      <w:marBottom w:val="0"/>
      <w:divBdr>
        <w:top w:val="none" w:sz="0" w:space="0" w:color="auto"/>
        <w:left w:val="none" w:sz="0" w:space="0" w:color="auto"/>
        <w:bottom w:val="none" w:sz="0" w:space="0" w:color="auto"/>
        <w:right w:val="none" w:sz="0" w:space="0" w:color="auto"/>
      </w:divBdr>
    </w:div>
    <w:div w:id="14278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customXml/itemProps2.xml><?xml version="1.0" encoding="utf-8"?>
<ds:datastoreItem xmlns:ds="http://schemas.openxmlformats.org/officeDocument/2006/customXml" ds:itemID="{832C2DB6-3CAB-4337-8B40-F384D612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D3042-F49A-4DD0-8A12-EA241D7C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67</cp:revision>
  <dcterms:created xsi:type="dcterms:W3CDTF">2022-12-15T10:37:00Z</dcterms:created>
  <dcterms:modified xsi:type="dcterms:W3CDTF">2024-04-22T17:23:00Z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1076600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